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43A9C" w14:textId="618700C6" w:rsidR="00B4703C" w:rsidRPr="00387617" w:rsidRDefault="00B4703C" w:rsidP="00B4703C">
      <w:pPr>
        <w:jc w:val="center"/>
        <w:rPr>
          <w:rFonts w:ascii="Arial" w:hAnsi="Arial" w:cs="Arial"/>
          <w:b/>
          <w:sz w:val="28"/>
          <w:szCs w:val="28"/>
        </w:rPr>
      </w:pPr>
      <w:r w:rsidRPr="00387617">
        <w:rPr>
          <w:rFonts w:ascii="Arial" w:hAnsi="Arial" w:cs="Arial"/>
          <w:b/>
          <w:sz w:val="28"/>
          <w:szCs w:val="28"/>
        </w:rPr>
        <w:t>Hochwasser</w:t>
      </w:r>
      <w:r w:rsidR="00BD4691">
        <w:rPr>
          <w:rFonts w:ascii="Arial" w:hAnsi="Arial" w:cs="Arial"/>
          <w:b/>
          <w:sz w:val="28"/>
          <w:szCs w:val="28"/>
        </w:rPr>
        <w:t xml:space="preserve">- und </w:t>
      </w:r>
      <w:r w:rsidR="00F2259D">
        <w:rPr>
          <w:rFonts w:ascii="Arial" w:hAnsi="Arial" w:cs="Arial"/>
          <w:b/>
          <w:sz w:val="28"/>
          <w:szCs w:val="28"/>
        </w:rPr>
        <w:t>Starkregen</w:t>
      </w:r>
      <w:r w:rsidRPr="00387617">
        <w:rPr>
          <w:rFonts w:ascii="Arial" w:hAnsi="Arial" w:cs="Arial"/>
          <w:b/>
          <w:sz w:val="28"/>
          <w:szCs w:val="28"/>
        </w:rPr>
        <w:t xml:space="preserve">sicherheit </w:t>
      </w:r>
      <w:r w:rsidR="00BD4691">
        <w:rPr>
          <w:rFonts w:ascii="Arial" w:hAnsi="Arial" w:cs="Arial"/>
          <w:b/>
          <w:sz w:val="28"/>
          <w:szCs w:val="28"/>
        </w:rPr>
        <w:br/>
      </w:r>
      <w:r>
        <w:rPr>
          <w:rFonts w:ascii="Arial" w:hAnsi="Arial" w:cs="Arial"/>
          <w:b/>
          <w:sz w:val="28"/>
          <w:szCs w:val="28"/>
        </w:rPr>
        <w:t>an</w:t>
      </w:r>
      <w:r w:rsidRPr="00387617">
        <w:rPr>
          <w:rFonts w:ascii="Arial" w:hAnsi="Arial" w:cs="Arial"/>
          <w:b/>
          <w:sz w:val="28"/>
          <w:szCs w:val="28"/>
        </w:rPr>
        <w:t xml:space="preserve"> Abwasseranlagen in NRW</w:t>
      </w:r>
    </w:p>
    <w:p w14:paraId="1F192E51" w14:textId="2E8A72AD" w:rsidR="00B4703C" w:rsidRPr="001E5909" w:rsidRDefault="00B4703C" w:rsidP="00B4703C">
      <w:pPr>
        <w:rPr>
          <w:rFonts w:ascii="Arial" w:hAnsi="Arial" w:cs="Arial"/>
          <w:i/>
          <w:sz w:val="24"/>
          <w:szCs w:val="24"/>
        </w:rPr>
      </w:pPr>
      <w:r w:rsidRPr="001E5909">
        <w:rPr>
          <w:rFonts w:ascii="Arial" w:hAnsi="Arial" w:cs="Arial"/>
          <w:i/>
          <w:sz w:val="24"/>
          <w:szCs w:val="24"/>
        </w:rPr>
        <w:t xml:space="preserve"> (Stand </w:t>
      </w:r>
      <w:r w:rsidR="00601773">
        <w:rPr>
          <w:rFonts w:ascii="Arial" w:hAnsi="Arial" w:cs="Arial"/>
          <w:i/>
          <w:sz w:val="24"/>
          <w:szCs w:val="24"/>
        </w:rPr>
        <w:t>11</w:t>
      </w:r>
      <w:bookmarkStart w:id="0" w:name="_GoBack"/>
      <w:bookmarkEnd w:id="0"/>
      <w:r w:rsidR="00B4644E">
        <w:rPr>
          <w:rFonts w:ascii="Arial" w:hAnsi="Arial" w:cs="Arial"/>
          <w:i/>
          <w:sz w:val="24"/>
          <w:szCs w:val="24"/>
        </w:rPr>
        <w:t>.</w:t>
      </w:r>
      <w:r>
        <w:rPr>
          <w:rFonts w:ascii="Arial" w:hAnsi="Arial" w:cs="Arial"/>
          <w:i/>
          <w:sz w:val="24"/>
          <w:szCs w:val="24"/>
        </w:rPr>
        <w:t>0</w:t>
      </w:r>
      <w:r w:rsidR="00B4644E">
        <w:rPr>
          <w:rFonts w:ascii="Arial" w:hAnsi="Arial" w:cs="Arial"/>
          <w:i/>
          <w:sz w:val="24"/>
          <w:szCs w:val="24"/>
        </w:rPr>
        <w:t>4</w:t>
      </w:r>
      <w:r w:rsidRPr="001E5909">
        <w:rPr>
          <w:rFonts w:ascii="Arial" w:hAnsi="Arial" w:cs="Arial"/>
          <w:i/>
          <w:sz w:val="24"/>
          <w:szCs w:val="24"/>
        </w:rPr>
        <w:t>.202</w:t>
      </w:r>
      <w:r>
        <w:rPr>
          <w:rFonts w:ascii="Arial" w:hAnsi="Arial" w:cs="Arial"/>
          <w:i/>
          <w:sz w:val="24"/>
          <w:szCs w:val="24"/>
        </w:rPr>
        <w:t>2</w:t>
      </w:r>
      <w:r w:rsidRPr="001E5909">
        <w:rPr>
          <w:rFonts w:ascii="Arial" w:hAnsi="Arial" w:cs="Arial"/>
          <w:i/>
          <w:sz w:val="24"/>
          <w:szCs w:val="24"/>
        </w:rPr>
        <w:t xml:space="preserve">):  </w:t>
      </w:r>
    </w:p>
    <w:p w14:paraId="2412A362" w14:textId="77777777" w:rsidR="00B4703C" w:rsidRPr="001E5909" w:rsidRDefault="00B4703C" w:rsidP="00B4703C">
      <w:pPr>
        <w:pStyle w:val="Listenabsatz"/>
        <w:numPr>
          <w:ilvl w:val="0"/>
          <w:numId w:val="7"/>
        </w:numPr>
        <w:ind w:left="284" w:hanging="284"/>
        <w:rPr>
          <w:rFonts w:ascii="Arial" w:hAnsi="Arial" w:cs="Arial"/>
          <w:b/>
          <w:sz w:val="24"/>
          <w:szCs w:val="24"/>
        </w:rPr>
      </w:pPr>
      <w:r>
        <w:rPr>
          <w:rFonts w:ascii="Arial" w:hAnsi="Arial" w:cs="Arial"/>
          <w:b/>
          <w:sz w:val="24"/>
          <w:szCs w:val="24"/>
        </w:rPr>
        <w:t>Veranlassung</w:t>
      </w:r>
    </w:p>
    <w:p w14:paraId="7A12A4CA" w14:textId="22417E6E" w:rsidR="00B4703C" w:rsidRDefault="00B4703C" w:rsidP="00B4703C">
      <w:pPr>
        <w:jc w:val="both"/>
        <w:rPr>
          <w:rFonts w:ascii="Arial" w:hAnsi="Arial" w:cs="Arial"/>
          <w:sz w:val="24"/>
          <w:szCs w:val="24"/>
        </w:rPr>
      </w:pPr>
      <w:r w:rsidRPr="001E5909">
        <w:rPr>
          <w:rFonts w:ascii="Arial" w:hAnsi="Arial" w:cs="Arial"/>
          <w:sz w:val="24"/>
          <w:szCs w:val="24"/>
        </w:rPr>
        <w:t xml:space="preserve">Abwasseranlagen nehmen in der Hochwasservorsorge einen besonderen Stellenwert ein, da durch vom Hochwasser geflutete </w:t>
      </w:r>
      <w:r w:rsidR="00B4644E">
        <w:rPr>
          <w:rFonts w:ascii="Arial" w:hAnsi="Arial" w:cs="Arial"/>
          <w:sz w:val="24"/>
          <w:szCs w:val="24"/>
        </w:rPr>
        <w:t>Abwasseranlagen</w:t>
      </w:r>
      <w:r w:rsidRPr="001E5909">
        <w:rPr>
          <w:rFonts w:ascii="Arial" w:hAnsi="Arial" w:cs="Arial"/>
          <w:sz w:val="24"/>
          <w:szCs w:val="24"/>
        </w:rPr>
        <w:t xml:space="preserve"> eine direkte Gefährdung tiefliegender Gebiete erfolgen kann. Neben diesen unmittelbaren Hochwasser</w:t>
      </w:r>
      <w:r>
        <w:rPr>
          <w:rFonts w:ascii="Arial" w:hAnsi="Arial" w:cs="Arial"/>
          <w:sz w:val="24"/>
          <w:szCs w:val="24"/>
        </w:rPr>
        <w:softHyphen/>
      </w:r>
      <w:r w:rsidRPr="001E5909">
        <w:rPr>
          <w:rFonts w:ascii="Arial" w:hAnsi="Arial" w:cs="Arial"/>
          <w:sz w:val="24"/>
          <w:szCs w:val="24"/>
        </w:rPr>
        <w:t>gefahren können hochwasserbedingte Betriebsstörungen der Abwasser</w:t>
      </w:r>
      <w:r>
        <w:rPr>
          <w:rFonts w:ascii="Arial" w:hAnsi="Arial" w:cs="Arial"/>
          <w:sz w:val="24"/>
          <w:szCs w:val="24"/>
        </w:rPr>
        <w:softHyphen/>
      </w:r>
      <w:r w:rsidRPr="001E5909">
        <w:rPr>
          <w:rFonts w:ascii="Arial" w:hAnsi="Arial" w:cs="Arial"/>
          <w:sz w:val="24"/>
          <w:szCs w:val="24"/>
        </w:rPr>
        <w:t xml:space="preserve">ableitung und -behandlung zu Umweltbeeinträchtigungen </w:t>
      </w:r>
      <w:r>
        <w:rPr>
          <w:rFonts w:ascii="Arial" w:hAnsi="Arial" w:cs="Arial"/>
          <w:sz w:val="24"/>
          <w:szCs w:val="24"/>
        </w:rPr>
        <w:t>führen, Bauwerke und Infrastrukturen gefährdet bzw. geschädigt werden</w:t>
      </w:r>
      <w:r w:rsidRPr="001E5909">
        <w:rPr>
          <w:rFonts w:ascii="Arial" w:hAnsi="Arial" w:cs="Arial"/>
          <w:sz w:val="24"/>
          <w:szCs w:val="24"/>
        </w:rPr>
        <w:t>.</w:t>
      </w:r>
      <w:r w:rsidR="00BD4691">
        <w:rPr>
          <w:rFonts w:ascii="Arial" w:hAnsi="Arial" w:cs="Arial"/>
          <w:sz w:val="24"/>
          <w:szCs w:val="24"/>
        </w:rPr>
        <w:t xml:space="preserve"> </w:t>
      </w:r>
    </w:p>
    <w:p w14:paraId="3848D072" w14:textId="46DD09D8" w:rsidR="00B4703C" w:rsidRDefault="00B4703C" w:rsidP="00B4703C">
      <w:pPr>
        <w:jc w:val="both"/>
        <w:rPr>
          <w:rFonts w:ascii="Arial" w:hAnsi="Arial" w:cs="Arial"/>
          <w:sz w:val="24"/>
          <w:szCs w:val="24"/>
        </w:rPr>
      </w:pPr>
      <w:r>
        <w:rPr>
          <w:rFonts w:ascii="Arial" w:hAnsi="Arial" w:cs="Arial"/>
          <w:sz w:val="24"/>
          <w:szCs w:val="24"/>
        </w:rPr>
        <w:t>D</w:t>
      </w:r>
      <w:r w:rsidRPr="00734FD6">
        <w:rPr>
          <w:rFonts w:ascii="Arial" w:hAnsi="Arial" w:cs="Arial"/>
          <w:sz w:val="24"/>
          <w:szCs w:val="24"/>
        </w:rPr>
        <w:t xml:space="preserve">as </w:t>
      </w:r>
      <w:r w:rsidR="00B16C16">
        <w:rPr>
          <w:rFonts w:ascii="Arial" w:hAnsi="Arial" w:cs="Arial"/>
          <w:sz w:val="24"/>
          <w:szCs w:val="24"/>
        </w:rPr>
        <w:t>Extremwetterereignis</w:t>
      </w:r>
      <w:r w:rsidRPr="00734FD6">
        <w:rPr>
          <w:rFonts w:ascii="Arial" w:hAnsi="Arial" w:cs="Arial"/>
          <w:sz w:val="24"/>
          <w:szCs w:val="24"/>
        </w:rPr>
        <w:t xml:space="preserve"> im Juli 2021</w:t>
      </w:r>
      <w:r>
        <w:rPr>
          <w:rFonts w:ascii="Arial" w:hAnsi="Arial" w:cs="Arial"/>
          <w:sz w:val="24"/>
          <w:szCs w:val="24"/>
        </w:rPr>
        <w:t xml:space="preserve"> hat in mehreren Landesteilen von Nordrhein-Westfalen - </w:t>
      </w:r>
      <w:r w:rsidRPr="00734FD6">
        <w:rPr>
          <w:rFonts w:ascii="Arial" w:hAnsi="Arial" w:cs="Arial"/>
          <w:sz w:val="24"/>
          <w:szCs w:val="24"/>
        </w:rPr>
        <w:t xml:space="preserve">verbunden </w:t>
      </w:r>
      <w:r>
        <w:rPr>
          <w:rFonts w:ascii="Arial" w:hAnsi="Arial" w:cs="Arial"/>
          <w:sz w:val="24"/>
          <w:szCs w:val="24"/>
        </w:rPr>
        <w:t>mit einem daraus entstandenen Hochwasser an den Gewässern und ihren Verläufen - aufgezeigt, dass ein weitergehender Schutz bzw. Vorsorge vor derartigen Ereignissen auch für Bauwerke mit infrastruktureller Bedeutung erforderlich ist.</w:t>
      </w:r>
      <w:r w:rsidR="004C1FE0">
        <w:rPr>
          <w:rFonts w:ascii="Arial" w:hAnsi="Arial" w:cs="Arial"/>
          <w:sz w:val="24"/>
          <w:szCs w:val="24"/>
        </w:rPr>
        <w:t xml:space="preserve"> </w:t>
      </w:r>
      <w:r w:rsidR="00D77177">
        <w:rPr>
          <w:rFonts w:ascii="Arial" w:hAnsi="Arial" w:cs="Arial"/>
          <w:sz w:val="24"/>
          <w:szCs w:val="24"/>
        </w:rPr>
        <w:t>Zusätzlich zur</w:t>
      </w:r>
      <w:r w:rsidR="004C1FE0">
        <w:rPr>
          <w:rFonts w:ascii="Arial" w:hAnsi="Arial" w:cs="Arial"/>
          <w:sz w:val="24"/>
          <w:szCs w:val="24"/>
        </w:rPr>
        <w:t xml:space="preserve"> gewässerseitigen Hochwassergefährdung rücken die durch Starkregen</w:t>
      </w:r>
      <w:r w:rsidR="00D77177">
        <w:rPr>
          <w:rFonts w:ascii="Arial" w:hAnsi="Arial" w:cs="Arial"/>
          <w:sz w:val="24"/>
          <w:szCs w:val="24"/>
        </w:rPr>
        <w:t xml:space="preserve"> erzeugten Überflutungen zunehmend mit in den Fokus der zu berücksichtigenden Schutzvorkehrungen.</w:t>
      </w:r>
    </w:p>
    <w:p w14:paraId="5C717104" w14:textId="1A1C9265" w:rsidR="00B4703C" w:rsidRDefault="00B4703C" w:rsidP="00B4703C">
      <w:pPr>
        <w:jc w:val="both"/>
        <w:rPr>
          <w:rFonts w:ascii="Arial" w:hAnsi="Arial" w:cs="Arial"/>
          <w:sz w:val="24"/>
          <w:szCs w:val="24"/>
        </w:rPr>
      </w:pPr>
      <w:r>
        <w:rPr>
          <w:rFonts w:ascii="Arial" w:hAnsi="Arial" w:cs="Arial"/>
          <w:sz w:val="24"/>
          <w:szCs w:val="24"/>
        </w:rPr>
        <w:t>Neben technischen und baulichen Maßnahmen zu</w:t>
      </w:r>
      <w:r w:rsidR="00F2259D">
        <w:rPr>
          <w:rFonts w:ascii="Arial" w:hAnsi="Arial" w:cs="Arial"/>
          <w:sz w:val="24"/>
          <w:szCs w:val="24"/>
        </w:rPr>
        <w:t>r</w:t>
      </w:r>
      <w:r>
        <w:rPr>
          <w:rFonts w:ascii="Arial" w:hAnsi="Arial" w:cs="Arial"/>
          <w:sz w:val="24"/>
          <w:szCs w:val="24"/>
        </w:rPr>
        <w:t xml:space="preserve"> vorsorgenden Hochwasser</w:t>
      </w:r>
      <w:r w:rsidR="00F2259D">
        <w:rPr>
          <w:rFonts w:ascii="Arial" w:hAnsi="Arial" w:cs="Arial"/>
          <w:sz w:val="24"/>
          <w:szCs w:val="24"/>
        </w:rPr>
        <w:softHyphen/>
        <w:t>sicherheit</w:t>
      </w:r>
      <w:r>
        <w:rPr>
          <w:rFonts w:ascii="Arial" w:hAnsi="Arial" w:cs="Arial"/>
          <w:sz w:val="24"/>
          <w:szCs w:val="24"/>
        </w:rPr>
        <w:t xml:space="preserve"> an Abwasseranlagen, kommen organisatorischen und konzeptionellen Regelungen zur Vorbereitung auf ein Hochwasserereignis eine hohe Bedeutung zu. Die Erstellung eines Hochwasserschutzkonzeptes mit der Vorhaltung von bspw. Maschinen, Geräten sowie Einrichtungs- und Schutzgegenständen, stellen dabei die Grundlage für einen zeitlich möglichst langen funktionalen Betrieb der Abwasseranlage(n) im Hochwasserfall dar. Sofern ein Hochwasserereignis droht zu Überflutungen von Anlagen- oder Anlagenteilen zu führen sind Maßnahmen aus dem vorbereiteten Krisenmanagement unverzüglich einzuleiten um Gefährdungen für Mensch und Umwelt möglichst gering zu halten</w:t>
      </w:r>
      <w:r w:rsidR="00D77177">
        <w:rPr>
          <w:rFonts w:ascii="Arial" w:hAnsi="Arial" w:cs="Arial"/>
          <w:sz w:val="24"/>
          <w:szCs w:val="24"/>
        </w:rPr>
        <w:t xml:space="preserve"> und eine Wiederinbetriebnahme der Abwasseranlagen kurzzeitig gewährleisten zu können</w:t>
      </w:r>
      <w:r>
        <w:rPr>
          <w:rFonts w:ascii="Arial" w:hAnsi="Arial" w:cs="Arial"/>
          <w:sz w:val="24"/>
          <w:szCs w:val="24"/>
        </w:rPr>
        <w:t>.</w:t>
      </w:r>
    </w:p>
    <w:p w14:paraId="07098ADC" w14:textId="77777777" w:rsidR="00B4703C" w:rsidRDefault="00B4703C" w:rsidP="00B4703C">
      <w:pPr>
        <w:jc w:val="both"/>
        <w:rPr>
          <w:rFonts w:ascii="Arial" w:hAnsi="Arial" w:cs="Arial"/>
          <w:b/>
          <w:sz w:val="24"/>
          <w:szCs w:val="24"/>
        </w:rPr>
      </w:pPr>
    </w:p>
    <w:p w14:paraId="1420DCB0" w14:textId="77777777" w:rsidR="00224E6A" w:rsidRDefault="009B602F" w:rsidP="00224E6A">
      <w:pPr>
        <w:jc w:val="both"/>
        <w:rPr>
          <w:rFonts w:ascii="Arial" w:hAnsi="Arial" w:cs="Arial"/>
          <w:b/>
          <w:sz w:val="24"/>
          <w:szCs w:val="24"/>
        </w:rPr>
      </w:pPr>
      <w:r>
        <w:rPr>
          <w:rFonts w:ascii="Arial" w:hAnsi="Arial" w:cs="Arial"/>
          <w:b/>
          <w:sz w:val="24"/>
          <w:szCs w:val="24"/>
        </w:rPr>
        <w:t>2</w:t>
      </w:r>
      <w:r w:rsidR="00224E6A" w:rsidRPr="001E5909">
        <w:rPr>
          <w:rFonts w:ascii="Arial" w:hAnsi="Arial" w:cs="Arial"/>
          <w:b/>
          <w:sz w:val="24"/>
          <w:szCs w:val="24"/>
        </w:rPr>
        <w:t xml:space="preserve">. </w:t>
      </w:r>
      <w:r w:rsidR="00224E6A">
        <w:rPr>
          <w:rFonts w:ascii="Arial" w:hAnsi="Arial" w:cs="Arial"/>
          <w:b/>
          <w:sz w:val="24"/>
          <w:szCs w:val="24"/>
        </w:rPr>
        <w:tab/>
      </w:r>
      <w:r w:rsidR="00224E6A" w:rsidRPr="001E5909">
        <w:rPr>
          <w:rFonts w:ascii="Arial" w:hAnsi="Arial" w:cs="Arial"/>
          <w:b/>
          <w:sz w:val="24"/>
          <w:szCs w:val="24"/>
        </w:rPr>
        <w:t>Ziele</w:t>
      </w:r>
      <w:r w:rsidR="00224E6A">
        <w:rPr>
          <w:rFonts w:ascii="Arial" w:hAnsi="Arial" w:cs="Arial"/>
          <w:b/>
          <w:sz w:val="24"/>
          <w:szCs w:val="24"/>
        </w:rPr>
        <w:t xml:space="preserve"> und rechtliche Grundlagen</w:t>
      </w:r>
    </w:p>
    <w:p w14:paraId="4BBEF958" w14:textId="77777777" w:rsidR="00224E6A" w:rsidRDefault="00224E6A" w:rsidP="00224E6A">
      <w:pPr>
        <w:jc w:val="both"/>
        <w:rPr>
          <w:rFonts w:ascii="Arial" w:hAnsi="Arial" w:cs="Arial"/>
          <w:b/>
          <w:sz w:val="24"/>
          <w:szCs w:val="24"/>
        </w:rPr>
      </w:pPr>
      <w:r>
        <w:rPr>
          <w:rFonts w:ascii="Arial" w:hAnsi="Arial" w:cs="Arial"/>
          <w:b/>
          <w:sz w:val="24"/>
          <w:szCs w:val="24"/>
        </w:rPr>
        <w:t>2.1</w:t>
      </w:r>
      <w:r>
        <w:rPr>
          <w:rFonts w:ascii="Arial" w:hAnsi="Arial" w:cs="Arial"/>
          <w:b/>
          <w:sz w:val="24"/>
          <w:szCs w:val="24"/>
        </w:rPr>
        <w:tab/>
        <w:t>Zielrichtung und Grundsätze</w:t>
      </w:r>
    </w:p>
    <w:p w14:paraId="787081A7" w14:textId="60A41F4C" w:rsidR="00224E6A" w:rsidRDefault="00224E6A" w:rsidP="00932334">
      <w:pPr>
        <w:spacing w:after="120"/>
        <w:jc w:val="both"/>
        <w:rPr>
          <w:rFonts w:ascii="Arial" w:hAnsi="Arial" w:cs="Arial"/>
          <w:sz w:val="24"/>
          <w:szCs w:val="24"/>
        </w:rPr>
      </w:pPr>
      <w:r>
        <w:rPr>
          <w:rFonts w:ascii="Arial" w:hAnsi="Arial" w:cs="Arial"/>
          <w:sz w:val="24"/>
          <w:szCs w:val="24"/>
        </w:rPr>
        <w:t>Basierend auf den bestehenden Regelungen im Landeswassergesetz (LWG) soll der Schutz vor Hochwasser</w:t>
      </w:r>
      <w:r w:rsidR="00D77177">
        <w:rPr>
          <w:rFonts w:ascii="Arial" w:hAnsi="Arial" w:cs="Arial"/>
          <w:sz w:val="24"/>
          <w:szCs w:val="24"/>
        </w:rPr>
        <w:t xml:space="preserve">- und </w:t>
      </w:r>
      <w:r w:rsidR="00F2259D">
        <w:rPr>
          <w:rFonts w:ascii="Arial" w:hAnsi="Arial" w:cs="Arial"/>
          <w:sz w:val="24"/>
          <w:szCs w:val="24"/>
        </w:rPr>
        <w:t>Starkregen</w:t>
      </w:r>
      <w:r>
        <w:rPr>
          <w:rFonts w:ascii="Arial" w:hAnsi="Arial" w:cs="Arial"/>
          <w:sz w:val="24"/>
          <w:szCs w:val="24"/>
        </w:rPr>
        <w:t xml:space="preserve">ereignissen für Kläranlagen, Kanalisationen und weiteren Abwasseranlagen erweitert und landesweit vereinheitlicht werden. Hierzu wird ein Schutzziel für ein definiertes Hochwasserereignis für Abwasserbehandlungsanlagen </w:t>
      </w:r>
      <w:r w:rsidR="00B4644E">
        <w:rPr>
          <w:rFonts w:ascii="Arial" w:hAnsi="Arial" w:cs="Arial"/>
          <w:sz w:val="24"/>
          <w:szCs w:val="24"/>
        </w:rPr>
        <w:t>konkretisiert</w:t>
      </w:r>
      <w:r>
        <w:rPr>
          <w:rFonts w:ascii="Arial" w:hAnsi="Arial" w:cs="Arial"/>
          <w:sz w:val="24"/>
          <w:szCs w:val="24"/>
        </w:rPr>
        <w:t xml:space="preserve"> und auch für weitere Abwasseranlagen allgemein geltende technische Regelungen entwickelt. Die Regelungen sollen durch die Erstellung von Schutz</w:t>
      </w:r>
      <w:r>
        <w:rPr>
          <w:rFonts w:ascii="Arial" w:hAnsi="Arial" w:cs="Arial"/>
          <w:sz w:val="24"/>
          <w:szCs w:val="24"/>
        </w:rPr>
        <w:softHyphen/>
        <w:t xml:space="preserve">konzepten ergänzt werden. </w:t>
      </w:r>
    </w:p>
    <w:p w14:paraId="0F2AD7F6" w14:textId="77777777" w:rsidR="00224E6A" w:rsidRDefault="00224E6A" w:rsidP="00932334">
      <w:pPr>
        <w:spacing w:after="120"/>
        <w:jc w:val="both"/>
        <w:rPr>
          <w:rFonts w:ascii="Arial" w:hAnsi="Arial" w:cs="Arial"/>
          <w:sz w:val="24"/>
          <w:szCs w:val="24"/>
        </w:rPr>
      </w:pPr>
      <w:r w:rsidRPr="001E5909">
        <w:rPr>
          <w:rFonts w:ascii="Arial" w:hAnsi="Arial" w:cs="Arial"/>
          <w:sz w:val="24"/>
          <w:szCs w:val="24"/>
        </w:rPr>
        <w:lastRenderedPageBreak/>
        <w:t>Die Errichtung von Abwasseranlagen in Gebieten, in denen sie einer Hochwasser</w:t>
      </w:r>
      <w:r>
        <w:rPr>
          <w:rFonts w:ascii="Arial" w:hAnsi="Arial" w:cs="Arial"/>
          <w:sz w:val="24"/>
          <w:szCs w:val="24"/>
        </w:rPr>
        <w:softHyphen/>
      </w:r>
      <w:r w:rsidRPr="001E5909">
        <w:rPr>
          <w:rFonts w:ascii="Arial" w:hAnsi="Arial" w:cs="Arial"/>
          <w:sz w:val="24"/>
          <w:szCs w:val="24"/>
        </w:rPr>
        <w:t>gefährdung ausgesetzt sind, sollte daher vermieden werden. Andererseits wurden in der Vergangenheit Kläranlagen und weitere zugehörige Abwasseranlagen gewässernah errichtet und befinden sich deshalb häufig in Überschwemmungs</w:t>
      </w:r>
      <w:r>
        <w:rPr>
          <w:rFonts w:ascii="Arial" w:hAnsi="Arial" w:cs="Arial"/>
          <w:sz w:val="24"/>
          <w:szCs w:val="24"/>
        </w:rPr>
        <w:softHyphen/>
      </w:r>
      <w:r w:rsidRPr="001E5909">
        <w:rPr>
          <w:rFonts w:ascii="Arial" w:hAnsi="Arial" w:cs="Arial"/>
          <w:sz w:val="24"/>
          <w:szCs w:val="24"/>
        </w:rPr>
        <w:t xml:space="preserve">gebieten (ÜSG). </w:t>
      </w:r>
    </w:p>
    <w:p w14:paraId="79ABA83E" w14:textId="77777777" w:rsidR="00224E6A" w:rsidRPr="001E5909" w:rsidRDefault="00224E6A" w:rsidP="00932334">
      <w:pPr>
        <w:spacing w:after="120"/>
        <w:jc w:val="both"/>
        <w:rPr>
          <w:rFonts w:ascii="Arial" w:hAnsi="Arial" w:cs="Arial"/>
          <w:sz w:val="24"/>
          <w:szCs w:val="24"/>
        </w:rPr>
      </w:pPr>
      <w:r>
        <w:rPr>
          <w:rFonts w:ascii="Arial" w:hAnsi="Arial" w:cs="Arial"/>
          <w:sz w:val="24"/>
          <w:szCs w:val="24"/>
        </w:rPr>
        <w:t>Darüber hinaus können Abwasseranlagen in Starkregen- bzw. Starkregenrisiko</w:t>
      </w:r>
      <w:r>
        <w:rPr>
          <w:rFonts w:ascii="Arial" w:hAnsi="Arial" w:cs="Arial"/>
          <w:sz w:val="24"/>
          <w:szCs w:val="24"/>
        </w:rPr>
        <w:softHyphen/>
        <w:t xml:space="preserve">gebieten liegen. </w:t>
      </w:r>
    </w:p>
    <w:p w14:paraId="49625559" w14:textId="1C18F01F" w:rsidR="009B602F" w:rsidRDefault="00224E6A" w:rsidP="00932334">
      <w:pPr>
        <w:spacing w:after="120"/>
        <w:jc w:val="both"/>
        <w:rPr>
          <w:rFonts w:ascii="Arial" w:hAnsi="Arial" w:cs="Arial"/>
          <w:sz w:val="24"/>
          <w:szCs w:val="24"/>
        </w:rPr>
      </w:pPr>
      <w:r w:rsidRPr="001E5909">
        <w:rPr>
          <w:rFonts w:ascii="Arial" w:hAnsi="Arial" w:cs="Arial"/>
          <w:sz w:val="24"/>
          <w:szCs w:val="24"/>
        </w:rPr>
        <w:t xml:space="preserve">Mit </w:t>
      </w:r>
      <w:r w:rsidR="00B16C16">
        <w:rPr>
          <w:rFonts w:ascii="Arial" w:hAnsi="Arial" w:cs="Arial"/>
          <w:sz w:val="24"/>
          <w:szCs w:val="24"/>
        </w:rPr>
        <w:t>den beabsichtigen Regelungen</w:t>
      </w:r>
      <w:r w:rsidRPr="001E5909">
        <w:rPr>
          <w:rFonts w:ascii="Arial" w:hAnsi="Arial" w:cs="Arial"/>
          <w:sz w:val="24"/>
          <w:szCs w:val="24"/>
        </w:rPr>
        <w:t xml:space="preserve"> zur Hochwassersicherheit von Abwasseranlagen </w:t>
      </w:r>
      <w:r w:rsidR="009B602F">
        <w:rPr>
          <w:rFonts w:ascii="Arial" w:hAnsi="Arial" w:cs="Arial"/>
          <w:sz w:val="24"/>
          <w:szCs w:val="24"/>
        </w:rPr>
        <w:t>wird de</w:t>
      </w:r>
      <w:r w:rsidR="00BA26C1">
        <w:rPr>
          <w:rFonts w:ascii="Arial" w:hAnsi="Arial" w:cs="Arial"/>
          <w:sz w:val="24"/>
          <w:szCs w:val="24"/>
        </w:rPr>
        <w:t>m</w:t>
      </w:r>
      <w:r w:rsidR="009B602F" w:rsidRPr="001E5909">
        <w:rPr>
          <w:rFonts w:ascii="Arial" w:hAnsi="Arial" w:cs="Arial"/>
          <w:sz w:val="24"/>
          <w:szCs w:val="24"/>
        </w:rPr>
        <w:t xml:space="preserve"> § 55</w:t>
      </w:r>
      <w:r w:rsidR="009B602F">
        <w:rPr>
          <w:rFonts w:ascii="Arial" w:hAnsi="Arial" w:cs="Arial"/>
          <w:sz w:val="24"/>
          <w:szCs w:val="24"/>
        </w:rPr>
        <w:t xml:space="preserve"> </w:t>
      </w:r>
      <w:r w:rsidR="009B602F" w:rsidRPr="001E5909">
        <w:rPr>
          <w:rFonts w:ascii="Arial" w:hAnsi="Arial" w:cs="Arial"/>
          <w:sz w:val="24"/>
          <w:szCs w:val="24"/>
        </w:rPr>
        <w:t>(1) WHG</w:t>
      </w:r>
      <w:r w:rsidR="00BA26C1">
        <w:rPr>
          <w:rFonts w:ascii="Arial" w:hAnsi="Arial" w:cs="Arial"/>
          <w:sz w:val="24"/>
          <w:szCs w:val="24"/>
        </w:rPr>
        <w:t xml:space="preserve"> Rechnung getragen</w:t>
      </w:r>
      <w:r w:rsidR="009B602F" w:rsidRPr="001E5909">
        <w:rPr>
          <w:rFonts w:ascii="Arial" w:hAnsi="Arial" w:cs="Arial"/>
          <w:sz w:val="24"/>
          <w:szCs w:val="24"/>
        </w:rPr>
        <w:t>, nach dem Abwasser so zu beseitigen ist, dass das Wohl der Allgemeinheit nicht beeinträchtigt wird. Dies betrifft hier im Besonderen die menschliche Gesundheit, den Umweltschutz und hygienische Aspekte bzw. die Seuchenabwehr.</w:t>
      </w:r>
    </w:p>
    <w:p w14:paraId="5C7116DD" w14:textId="408F9D0D" w:rsidR="00781DCD" w:rsidRDefault="00781DCD" w:rsidP="00932334">
      <w:pPr>
        <w:spacing w:after="120"/>
        <w:jc w:val="both"/>
        <w:rPr>
          <w:rFonts w:ascii="Arial" w:hAnsi="Arial" w:cs="Arial"/>
          <w:sz w:val="24"/>
          <w:szCs w:val="24"/>
        </w:rPr>
      </w:pPr>
      <w:r>
        <w:rPr>
          <w:rFonts w:ascii="Arial" w:hAnsi="Arial" w:cs="Arial"/>
          <w:sz w:val="24"/>
          <w:szCs w:val="24"/>
        </w:rPr>
        <w:t xml:space="preserve">Alle erforderlichen </w:t>
      </w:r>
      <w:r w:rsidRPr="001E5909">
        <w:rPr>
          <w:rFonts w:ascii="Arial" w:hAnsi="Arial" w:cs="Arial"/>
          <w:sz w:val="24"/>
          <w:szCs w:val="24"/>
        </w:rPr>
        <w:t xml:space="preserve">Informationen </w:t>
      </w:r>
      <w:r>
        <w:rPr>
          <w:rFonts w:ascii="Arial" w:hAnsi="Arial" w:cs="Arial"/>
          <w:sz w:val="24"/>
          <w:szCs w:val="24"/>
        </w:rPr>
        <w:t>sind über die</w:t>
      </w:r>
      <w:r w:rsidRPr="001E5909">
        <w:rPr>
          <w:rFonts w:ascii="Arial" w:hAnsi="Arial" w:cs="Arial"/>
          <w:sz w:val="24"/>
          <w:szCs w:val="24"/>
        </w:rPr>
        <w:t xml:space="preserve"> Informationsportale der Landesumwelt</w:t>
      </w:r>
      <w:r>
        <w:rPr>
          <w:rFonts w:ascii="Arial" w:hAnsi="Arial" w:cs="Arial"/>
          <w:sz w:val="24"/>
          <w:szCs w:val="24"/>
        </w:rPr>
        <w:softHyphen/>
      </w:r>
      <w:r w:rsidRPr="001E5909">
        <w:rPr>
          <w:rFonts w:ascii="Arial" w:hAnsi="Arial" w:cs="Arial"/>
          <w:sz w:val="24"/>
          <w:szCs w:val="24"/>
        </w:rPr>
        <w:t>verwaltung ELWAS www.elwasweb.nrw.de bzw. Umweltdaten vor Ort www.uvo.nrw.de öffentlich verfügbar.</w:t>
      </w:r>
    </w:p>
    <w:p w14:paraId="6088DCD4" w14:textId="77777777" w:rsidR="008D63B8" w:rsidRPr="001E5909" w:rsidRDefault="008D63B8" w:rsidP="00932334">
      <w:pPr>
        <w:spacing w:after="120"/>
        <w:jc w:val="both"/>
        <w:rPr>
          <w:rFonts w:ascii="Arial" w:hAnsi="Arial" w:cs="Arial"/>
          <w:sz w:val="24"/>
          <w:szCs w:val="24"/>
        </w:rPr>
      </w:pPr>
    </w:p>
    <w:p w14:paraId="79870CD3" w14:textId="77777777" w:rsidR="00781DCD" w:rsidRPr="008D63B8" w:rsidRDefault="00647137" w:rsidP="00111107">
      <w:pPr>
        <w:spacing w:after="120"/>
        <w:jc w:val="both"/>
        <w:rPr>
          <w:rFonts w:ascii="Arial" w:hAnsi="Arial" w:cs="Arial"/>
          <w:b/>
          <w:sz w:val="24"/>
          <w:szCs w:val="24"/>
        </w:rPr>
      </w:pPr>
      <w:r w:rsidRPr="008D63B8">
        <w:rPr>
          <w:rFonts w:ascii="Arial" w:hAnsi="Arial" w:cs="Arial"/>
          <w:b/>
          <w:sz w:val="24"/>
          <w:szCs w:val="24"/>
        </w:rPr>
        <w:t>2.2</w:t>
      </w:r>
      <w:r w:rsidRPr="008D63B8">
        <w:rPr>
          <w:rFonts w:ascii="Arial" w:hAnsi="Arial" w:cs="Arial"/>
          <w:b/>
          <w:sz w:val="24"/>
          <w:szCs w:val="24"/>
        </w:rPr>
        <w:tab/>
        <w:t>Rechtlichen Grundlagen</w:t>
      </w:r>
    </w:p>
    <w:p w14:paraId="4D03F41C" w14:textId="77777777" w:rsidR="00ED2F9D" w:rsidRPr="00C52D4E" w:rsidRDefault="00ED2F9D" w:rsidP="00111107">
      <w:pPr>
        <w:spacing w:after="120"/>
        <w:jc w:val="both"/>
        <w:rPr>
          <w:rFonts w:ascii="Arial" w:hAnsi="Arial" w:cs="Arial"/>
          <w:sz w:val="24"/>
          <w:szCs w:val="24"/>
        </w:rPr>
      </w:pPr>
      <w:r>
        <w:rPr>
          <w:rFonts w:ascii="Arial" w:hAnsi="Arial" w:cs="Arial"/>
          <w:sz w:val="24"/>
          <w:szCs w:val="24"/>
        </w:rPr>
        <w:t xml:space="preserve">Die </w:t>
      </w:r>
      <w:r w:rsidRPr="00C52D4E">
        <w:rPr>
          <w:rFonts w:ascii="Arial" w:hAnsi="Arial" w:cs="Arial"/>
          <w:sz w:val="24"/>
          <w:szCs w:val="24"/>
        </w:rPr>
        <w:t xml:space="preserve">Umsetzung der Hochwassersicherheit an Abwasseranlagen in NRW </w:t>
      </w:r>
      <w:r>
        <w:rPr>
          <w:rFonts w:ascii="Arial" w:hAnsi="Arial" w:cs="Arial"/>
          <w:sz w:val="24"/>
          <w:szCs w:val="24"/>
        </w:rPr>
        <w:t>ist in § 84 Abs. 3 Landeswassergesetz (LWG) geregelt:</w:t>
      </w:r>
    </w:p>
    <w:p w14:paraId="2BB8C0F2" w14:textId="77777777" w:rsidR="00ED2F9D" w:rsidRPr="00734D93" w:rsidRDefault="00ED2F9D" w:rsidP="00111107">
      <w:pPr>
        <w:spacing w:after="120" w:line="240" w:lineRule="auto"/>
        <w:rPr>
          <w:rFonts w:ascii="Arial" w:hAnsi="Arial" w:cs="Arial"/>
          <w:b/>
          <w:i/>
          <w:sz w:val="24"/>
          <w:szCs w:val="24"/>
        </w:rPr>
      </w:pPr>
      <w:r w:rsidRPr="00734D93">
        <w:rPr>
          <w:rFonts w:ascii="Arial" w:hAnsi="Arial" w:cs="Arial"/>
          <w:b/>
          <w:i/>
          <w:sz w:val="24"/>
          <w:szCs w:val="24"/>
        </w:rPr>
        <w:t xml:space="preserve">§ 84 LWG </w:t>
      </w:r>
    </w:p>
    <w:p w14:paraId="69CED788" w14:textId="77777777" w:rsidR="00ED2F9D" w:rsidRPr="00734D93" w:rsidRDefault="00ED2F9D" w:rsidP="00111107">
      <w:pPr>
        <w:spacing w:after="120" w:line="240" w:lineRule="auto"/>
        <w:rPr>
          <w:rFonts w:ascii="Arial" w:hAnsi="Arial" w:cs="Arial"/>
          <w:b/>
          <w:i/>
          <w:sz w:val="24"/>
          <w:szCs w:val="24"/>
        </w:rPr>
      </w:pPr>
      <w:r w:rsidRPr="00734D93">
        <w:rPr>
          <w:rFonts w:ascii="Arial" w:hAnsi="Arial" w:cs="Arial"/>
          <w:b/>
          <w:i/>
          <w:sz w:val="24"/>
          <w:szCs w:val="24"/>
        </w:rPr>
        <w:t>Besondere Bestimmungen für Überschwemmungsgebiete (zu § 78 des WHG)</w:t>
      </w:r>
    </w:p>
    <w:p w14:paraId="3F2F7185" w14:textId="77777777" w:rsidR="00ED2F9D" w:rsidRPr="00C52D4E" w:rsidRDefault="00ED2F9D" w:rsidP="00111107">
      <w:pPr>
        <w:spacing w:after="120" w:line="240" w:lineRule="auto"/>
        <w:rPr>
          <w:rFonts w:ascii="Arial" w:hAnsi="Arial" w:cs="Arial"/>
          <w:i/>
          <w:sz w:val="24"/>
          <w:szCs w:val="24"/>
        </w:rPr>
      </w:pPr>
      <w:r w:rsidRPr="00C52D4E">
        <w:rPr>
          <w:rFonts w:ascii="Arial" w:hAnsi="Arial" w:cs="Arial"/>
          <w:i/>
          <w:sz w:val="24"/>
          <w:szCs w:val="24"/>
        </w:rPr>
        <w:t>….</w:t>
      </w:r>
    </w:p>
    <w:p w14:paraId="1A22D17D" w14:textId="77777777" w:rsidR="00ED2F9D" w:rsidRPr="00C52D4E" w:rsidRDefault="00ED2F9D" w:rsidP="00111107">
      <w:pPr>
        <w:spacing w:after="120" w:line="240" w:lineRule="auto"/>
        <w:rPr>
          <w:rFonts w:ascii="Arial" w:hAnsi="Arial" w:cs="Arial"/>
          <w:i/>
          <w:sz w:val="24"/>
          <w:szCs w:val="24"/>
        </w:rPr>
      </w:pPr>
      <w:r w:rsidRPr="00C52D4E">
        <w:rPr>
          <w:rFonts w:ascii="Arial" w:hAnsi="Arial" w:cs="Arial"/>
          <w:i/>
          <w:sz w:val="24"/>
          <w:szCs w:val="24"/>
        </w:rPr>
        <w:t>(3) In festgesetzten Überschwemmungsgebieten sind</w:t>
      </w:r>
    </w:p>
    <w:p w14:paraId="44CB578A" w14:textId="77777777" w:rsidR="00ED2F9D" w:rsidRPr="00C52D4E" w:rsidRDefault="00ED2F9D" w:rsidP="00111107">
      <w:pPr>
        <w:spacing w:after="120" w:line="240" w:lineRule="auto"/>
        <w:rPr>
          <w:rFonts w:ascii="Arial" w:hAnsi="Arial" w:cs="Arial"/>
          <w:i/>
          <w:sz w:val="24"/>
          <w:szCs w:val="24"/>
        </w:rPr>
      </w:pPr>
      <w:r w:rsidRPr="00C52D4E">
        <w:rPr>
          <w:rFonts w:ascii="Arial" w:hAnsi="Arial" w:cs="Arial"/>
          <w:i/>
          <w:sz w:val="24"/>
          <w:szCs w:val="24"/>
        </w:rPr>
        <w:t>…</w:t>
      </w:r>
    </w:p>
    <w:p w14:paraId="47EA2CA3" w14:textId="77777777" w:rsidR="00ED2F9D" w:rsidRPr="001E5909" w:rsidRDefault="00ED2F9D" w:rsidP="00111107">
      <w:pPr>
        <w:spacing w:after="120"/>
        <w:jc w:val="both"/>
        <w:rPr>
          <w:rFonts w:ascii="Arial" w:hAnsi="Arial" w:cs="Arial"/>
          <w:b/>
          <w:sz w:val="24"/>
          <w:szCs w:val="24"/>
        </w:rPr>
      </w:pPr>
      <w:r w:rsidRPr="00C52D4E">
        <w:rPr>
          <w:rFonts w:ascii="Arial" w:hAnsi="Arial" w:cs="Arial"/>
          <w:i/>
          <w:sz w:val="24"/>
          <w:szCs w:val="24"/>
        </w:rPr>
        <w:t>2. Abwasseranlagen entsprechend den allgemein anerkannten Regeln der Technik hochwassersicher zu errichten und zu betreiben; vorhandene Abwasseranlagen sind bis zum 31. Dezember 202</w:t>
      </w:r>
      <w:r w:rsidRPr="00932334">
        <w:rPr>
          <w:rFonts w:ascii="Arial" w:hAnsi="Arial" w:cs="Arial"/>
          <w:i/>
          <w:sz w:val="24"/>
          <w:szCs w:val="24"/>
        </w:rPr>
        <w:t>7</w:t>
      </w:r>
      <w:r w:rsidRPr="00C52D4E">
        <w:rPr>
          <w:rFonts w:ascii="Arial" w:hAnsi="Arial" w:cs="Arial"/>
          <w:i/>
          <w:sz w:val="24"/>
          <w:szCs w:val="24"/>
        </w:rPr>
        <w:t xml:space="preserve"> entsprechend nachzurüsten;</w:t>
      </w:r>
    </w:p>
    <w:p w14:paraId="7DBF4B71" w14:textId="1B37338B" w:rsidR="00ED2F9D" w:rsidRDefault="00ED2F9D" w:rsidP="00111107">
      <w:pPr>
        <w:spacing w:after="120"/>
        <w:jc w:val="both"/>
        <w:rPr>
          <w:rFonts w:ascii="Arial" w:hAnsi="Arial" w:cs="Arial"/>
          <w:sz w:val="24"/>
          <w:szCs w:val="24"/>
        </w:rPr>
      </w:pPr>
      <w:r w:rsidRPr="00EA51F0">
        <w:rPr>
          <w:rFonts w:ascii="Arial" w:hAnsi="Arial" w:cs="Arial"/>
          <w:sz w:val="24"/>
          <w:szCs w:val="24"/>
        </w:rPr>
        <w:t>Dabei umfasst der Begriff der Abwasseranlage in § 84 Abs. 3 Nr. 2 LWG nicht nur Abwasser</w:t>
      </w:r>
      <w:r w:rsidRPr="00EA51F0">
        <w:rPr>
          <w:rFonts w:ascii="Arial" w:hAnsi="Arial" w:cs="Arial"/>
          <w:i/>
          <w:sz w:val="24"/>
          <w:szCs w:val="24"/>
        </w:rPr>
        <w:t>behandlungs</w:t>
      </w:r>
      <w:r w:rsidRPr="00EA51F0">
        <w:rPr>
          <w:rFonts w:ascii="Arial" w:hAnsi="Arial" w:cs="Arial"/>
          <w:i/>
          <w:sz w:val="24"/>
          <w:szCs w:val="24"/>
        </w:rPr>
        <w:softHyphen/>
      </w:r>
      <w:r w:rsidRPr="00EA51F0">
        <w:rPr>
          <w:rFonts w:ascii="Arial" w:hAnsi="Arial" w:cs="Arial"/>
          <w:sz w:val="24"/>
          <w:szCs w:val="24"/>
        </w:rPr>
        <w:t>anlagen, sondern alle Anlagen, die der Abwasserbeseitigung gemäß § 54 Abs. 2 WHG dienen</w:t>
      </w:r>
      <w:r w:rsidR="00B16C16">
        <w:rPr>
          <w:rFonts w:ascii="Arial" w:hAnsi="Arial" w:cs="Arial"/>
          <w:sz w:val="24"/>
          <w:szCs w:val="24"/>
        </w:rPr>
        <w:t xml:space="preserve"> (kommunal, industriell, Behandlung und Ableitung </w:t>
      </w:r>
      <w:r w:rsidR="00F504A6">
        <w:rPr>
          <w:rFonts w:ascii="Arial" w:hAnsi="Arial" w:cs="Arial"/>
          <w:sz w:val="24"/>
          <w:szCs w:val="24"/>
        </w:rPr>
        <w:t>etc.</w:t>
      </w:r>
      <w:r w:rsidR="00B16C16">
        <w:rPr>
          <w:rFonts w:ascii="Arial" w:hAnsi="Arial" w:cs="Arial"/>
          <w:sz w:val="24"/>
          <w:szCs w:val="24"/>
        </w:rPr>
        <w:t>)</w:t>
      </w:r>
      <w:r w:rsidRPr="00EA51F0">
        <w:rPr>
          <w:rFonts w:ascii="Arial" w:hAnsi="Arial" w:cs="Arial"/>
          <w:sz w:val="24"/>
          <w:szCs w:val="24"/>
        </w:rPr>
        <w:t xml:space="preserve">. </w:t>
      </w:r>
      <w:r>
        <w:rPr>
          <w:rFonts w:ascii="Arial" w:hAnsi="Arial" w:cs="Arial"/>
          <w:sz w:val="24"/>
          <w:szCs w:val="24"/>
        </w:rPr>
        <w:t>Die Vorschrift gilt dabei</w:t>
      </w:r>
      <w:r w:rsidRPr="001E5909">
        <w:rPr>
          <w:rFonts w:ascii="Arial" w:hAnsi="Arial" w:cs="Arial"/>
          <w:sz w:val="24"/>
          <w:szCs w:val="24"/>
        </w:rPr>
        <w:t xml:space="preserve"> in </w:t>
      </w:r>
      <w:r>
        <w:rPr>
          <w:rFonts w:ascii="Arial" w:hAnsi="Arial" w:cs="Arial"/>
          <w:sz w:val="24"/>
          <w:szCs w:val="24"/>
        </w:rPr>
        <w:t xml:space="preserve">festgesetzten Überschwemmungsgebieten </w:t>
      </w:r>
      <w:r w:rsidRPr="001E5909">
        <w:rPr>
          <w:rFonts w:ascii="Arial" w:hAnsi="Arial" w:cs="Arial"/>
          <w:sz w:val="24"/>
          <w:szCs w:val="24"/>
        </w:rPr>
        <w:t xml:space="preserve">nach § 76 WHG und </w:t>
      </w:r>
      <w:r>
        <w:rPr>
          <w:rFonts w:ascii="Arial" w:hAnsi="Arial" w:cs="Arial"/>
          <w:sz w:val="24"/>
          <w:szCs w:val="24"/>
        </w:rPr>
        <w:t>ist auch gemäß</w:t>
      </w:r>
      <w:r w:rsidRPr="001E5909">
        <w:rPr>
          <w:rFonts w:ascii="Arial" w:hAnsi="Arial" w:cs="Arial"/>
          <w:sz w:val="24"/>
          <w:szCs w:val="24"/>
        </w:rPr>
        <w:t xml:space="preserve"> § 83 Abs. </w:t>
      </w:r>
      <w:r>
        <w:rPr>
          <w:rFonts w:ascii="Arial" w:hAnsi="Arial" w:cs="Arial"/>
          <w:sz w:val="24"/>
          <w:szCs w:val="24"/>
        </w:rPr>
        <w:t>3</w:t>
      </w:r>
      <w:r w:rsidRPr="001E5909">
        <w:rPr>
          <w:rFonts w:ascii="Arial" w:hAnsi="Arial" w:cs="Arial"/>
          <w:sz w:val="24"/>
          <w:szCs w:val="24"/>
        </w:rPr>
        <w:t xml:space="preserve"> LWG </w:t>
      </w:r>
      <w:r>
        <w:rPr>
          <w:rFonts w:ascii="Arial" w:hAnsi="Arial" w:cs="Arial"/>
          <w:sz w:val="24"/>
          <w:szCs w:val="24"/>
        </w:rPr>
        <w:t xml:space="preserve">in </w:t>
      </w:r>
      <w:r w:rsidRPr="001E5909">
        <w:rPr>
          <w:rFonts w:ascii="Arial" w:hAnsi="Arial" w:cs="Arial"/>
          <w:sz w:val="24"/>
          <w:szCs w:val="24"/>
        </w:rPr>
        <w:t>vorläufig gesicherte</w:t>
      </w:r>
      <w:r>
        <w:rPr>
          <w:rFonts w:ascii="Arial" w:hAnsi="Arial" w:cs="Arial"/>
          <w:sz w:val="24"/>
          <w:szCs w:val="24"/>
        </w:rPr>
        <w:t>n</w:t>
      </w:r>
      <w:r w:rsidRPr="001E5909">
        <w:rPr>
          <w:rFonts w:ascii="Arial" w:hAnsi="Arial" w:cs="Arial"/>
          <w:sz w:val="24"/>
          <w:szCs w:val="24"/>
        </w:rPr>
        <w:t xml:space="preserve"> Überschwemmungsgebiete</w:t>
      </w:r>
      <w:r>
        <w:rPr>
          <w:rFonts w:ascii="Arial" w:hAnsi="Arial" w:cs="Arial"/>
          <w:sz w:val="24"/>
          <w:szCs w:val="24"/>
        </w:rPr>
        <w:t xml:space="preserve">n entsprechend anzuwenden. </w:t>
      </w:r>
      <w:r w:rsidRPr="001E5909">
        <w:rPr>
          <w:rFonts w:ascii="Arial" w:hAnsi="Arial" w:cs="Arial"/>
          <w:sz w:val="24"/>
          <w:szCs w:val="24"/>
        </w:rPr>
        <w:t>Vorhandene Anlagen sind bis zum 31. Dezember 202</w:t>
      </w:r>
      <w:r w:rsidRPr="00932334">
        <w:rPr>
          <w:rFonts w:ascii="Arial" w:hAnsi="Arial" w:cs="Arial"/>
          <w:sz w:val="24"/>
          <w:szCs w:val="24"/>
        </w:rPr>
        <w:t>7</w:t>
      </w:r>
      <w:r w:rsidRPr="00734FD6">
        <w:rPr>
          <w:rFonts w:ascii="Arial" w:hAnsi="Arial" w:cs="Arial"/>
          <w:sz w:val="24"/>
          <w:szCs w:val="24"/>
        </w:rPr>
        <w:t xml:space="preserve"> </w:t>
      </w:r>
      <w:r w:rsidRPr="001E5909">
        <w:rPr>
          <w:rFonts w:ascii="Arial" w:hAnsi="Arial" w:cs="Arial"/>
          <w:sz w:val="24"/>
          <w:szCs w:val="24"/>
        </w:rPr>
        <w:t xml:space="preserve">nachzurüsten. </w:t>
      </w:r>
    </w:p>
    <w:p w14:paraId="51C1DCC5" w14:textId="7EAD7A51" w:rsidR="00ED2F9D" w:rsidRDefault="00ED2F9D" w:rsidP="00111107">
      <w:pPr>
        <w:spacing w:after="120"/>
        <w:jc w:val="both"/>
        <w:rPr>
          <w:rFonts w:ascii="Arial" w:hAnsi="Arial" w:cs="Arial"/>
          <w:sz w:val="24"/>
          <w:szCs w:val="24"/>
        </w:rPr>
      </w:pPr>
      <w:r w:rsidRPr="006B7804">
        <w:rPr>
          <w:rFonts w:ascii="Arial" w:hAnsi="Arial" w:cs="Arial"/>
          <w:sz w:val="24"/>
          <w:szCs w:val="24"/>
        </w:rPr>
        <w:t xml:space="preserve">Um eine handhabbare Verbindlichkeit für Anwender und Vollzugbehörden zu schaffen, ist in NRW die Umsetzung der Regeln der Technik </w:t>
      </w:r>
      <w:r>
        <w:rPr>
          <w:rFonts w:ascii="Arial" w:hAnsi="Arial" w:cs="Arial"/>
          <w:sz w:val="24"/>
          <w:szCs w:val="24"/>
        </w:rPr>
        <w:t xml:space="preserve">für Abwasseranlagen </w:t>
      </w:r>
      <w:r w:rsidRPr="006B7804">
        <w:rPr>
          <w:rFonts w:ascii="Arial" w:hAnsi="Arial" w:cs="Arial"/>
          <w:sz w:val="24"/>
          <w:szCs w:val="24"/>
        </w:rPr>
        <w:t xml:space="preserve">über § 56 LWG geregelt, wonach insbesondere die über das Ministerialblatt im Erlasswege eingeführten Regeln der Technik gelten. </w:t>
      </w:r>
      <w:r>
        <w:rPr>
          <w:rFonts w:ascii="Arial" w:hAnsi="Arial" w:cs="Arial"/>
          <w:sz w:val="24"/>
          <w:szCs w:val="24"/>
        </w:rPr>
        <w:t>Die technischen Regeln für d</w:t>
      </w:r>
      <w:r w:rsidR="00D77177">
        <w:rPr>
          <w:rFonts w:ascii="Arial" w:hAnsi="Arial" w:cs="Arial"/>
          <w:sz w:val="24"/>
          <w:szCs w:val="24"/>
        </w:rPr>
        <w:t>ie</w:t>
      </w:r>
      <w:r>
        <w:rPr>
          <w:rFonts w:ascii="Arial" w:hAnsi="Arial" w:cs="Arial"/>
          <w:sz w:val="24"/>
          <w:szCs w:val="24"/>
        </w:rPr>
        <w:t xml:space="preserve"> Hochwasser</w:t>
      </w:r>
      <w:r w:rsidR="00D77177">
        <w:rPr>
          <w:rFonts w:ascii="Arial" w:hAnsi="Arial" w:cs="Arial"/>
          <w:sz w:val="24"/>
          <w:szCs w:val="24"/>
        </w:rPr>
        <w:t xml:space="preserve">- und </w:t>
      </w:r>
      <w:r w:rsidR="00F2259D">
        <w:rPr>
          <w:rFonts w:ascii="Arial" w:hAnsi="Arial" w:cs="Arial"/>
          <w:sz w:val="24"/>
          <w:szCs w:val="24"/>
        </w:rPr>
        <w:t>Starkregen</w:t>
      </w:r>
      <w:r w:rsidR="00D77177">
        <w:rPr>
          <w:rFonts w:ascii="Arial" w:hAnsi="Arial" w:cs="Arial"/>
          <w:sz w:val="24"/>
          <w:szCs w:val="24"/>
        </w:rPr>
        <w:t>sicherheit</w:t>
      </w:r>
      <w:r>
        <w:rPr>
          <w:rFonts w:ascii="Arial" w:hAnsi="Arial" w:cs="Arial"/>
          <w:sz w:val="24"/>
          <w:szCs w:val="24"/>
        </w:rPr>
        <w:t xml:space="preserve"> von Abwasseranlagen gilt es hier für eine Veröffentlichung im Erlasswege zusammenzustellen.</w:t>
      </w:r>
    </w:p>
    <w:p w14:paraId="153F5154" w14:textId="77777777" w:rsidR="00647137" w:rsidRPr="001E5909" w:rsidRDefault="00647137" w:rsidP="00111107">
      <w:pPr>
        <w:spacing w:after="120"/>
        <w:jc w:val="both"/>
        <w:rPr>
          <w:rFonts w:ascii="Arial" w:hAnsi="Arial" w:cs="Arial"/>
          <w:sz w:val="24"/>
          <w:szCs w:val="24"/>
        </w:rPr>
      </w:pPr>
    </w:p>
    <w:p w14:paraId="391FBC3D" w14:textId="67698769" w:rsidR="0043476C" w:rsidRDefault="008666CE" w:rsidP="00111107">
      <w:pPr>
        <w:spacing w:after="120"/>
        <w:jc w:val="both"/>
        <w:rPr>
          <w:rFonts w:ascii="Arial" w:hAnsi="Arial" w:cs="Arial"/>
          <w:b/>
          <w:sz w:val="24"/>
          <w:szCs w:val="24"/>
        </w:rPr>
      </w:pPr>
      <w:r>
        <w:rPr>
          <w:rFonts w:ascii="Arial" w:hAnsi="Arial" w:cs="Arial"/>
          <w:b/>
          <w:sz w:val="24"/>
          <w:szCs w:val="24"/>
        </w:rPr>
        <w:t xml:space="preserve">3. </w:t>
      </w:r>
      <w:r w:rsidRPr="001E5909">
        <w:rPr>
          <w:rFonts w:ascii="Arial" w:hAnsi="Arial" w:cs="Arial"/>
          <w:b/>
          <w:sz w:val="24"/>
          <w:szCs w:val="24"/>
        </w:rPr>
        <w:t>Anforderungen</w:t>
      </w:r>
      <w:r>
        <w:rPr>
          <w:rFonts w:ascii="Arial" w:hAnsi="Arial" w:cs="Arial"/>
          <w:b/>
          <w:sz w:val="24"/>
          <w:szCs w:val="24"/>
        </w:rPr>
        <w:t xml:space="preserve"> zur Hochwasser</w:t>
      </w:r>
      <w:r w:rsidR="00F2259D">
        <w:rPr>
          <w:rFonts w:ascii="Arial" w:hAnsi="Arial" w:cs="Arial"/>
          <w:b/>
          <w:sz w:val="24"/>
          <w:szCs w:val="24"/>
        </w:rPr>
        <w:t>- und Starkregen</w:t>
      </w:r>
      <w:r>
        <w:rPr>
          <w:rFonts w:ascii="Arial" w:hAnsi="Arial" w:cs="Arial"/>
          <w:b/>
          <w:sz w:val="24"/>
          <w:szCs w:val="24"/>
        </w:rPr>
        <w:t xml:space="preserve">sicherheit </w:t>
      </w:r>
    </w:p>
    <w:p w14:paraId="118536E5" w14:textId="77777777" w:rsidR="008666CE" w:rsidRDefault="008666CE" w:rsidP="00111107">
      <w:pPr>
        <w:spacing w:after="120"/>
        <w:jc w:val="both"/>
        <w:rPr>
          <w:rFonts w:ascii="Arial" w:hAnsi="Arial" w:cs="Arial"/>
          <w:sz w:val="24"/>
          <w:szCs w:val="24"/>
        </w:rPr>
      </w:pPr>
      <w:r w:rsidRPr="001E5909">
        <w:rPr>
          <w:rFonts w:ascii="Arial" w:hAnsi="Arial" w:cs="Arial"/>
          <w:sz w:val="24"/>
          <w:szCs w:val="24"/>
        </w:rPr>
        <w:t>Im Folgenden werden Anforderungen an die Hochwassersicherheit von Abwasseranlagen in Überschwemmungsgebieten und vorläufig gesicherten Gebieten geregelt (Ziffer</w:t>
      </w:r>
      <w:r>
        <w:rPr>
          <w:rFonts w:ascii="Arial" w:hAnsi="Arial" w:cs="Arial"/>
          <w:sz w:val="24"/>
          <w:szCs w:val="24"/>
        </w:rPr>
        <w:t xml:space="preserve"> 3.</w:t>
      </w:r>
      <w:r w:rsidR="00752B9F">
        <w:rPr>
          <w:rFonts w:ascii="Arial" w:hAnsi="Arial" w:cs="Arial"/>
          <w:sz w:val="24"/>
          <w:szCs w:val="24"/>
        </w:rPr>
        <w:t>1</w:t>
      </w:r>
      <w:r w:rsidRPr="001E5909">
        <w:rPr>
          <w:rFonts w:ascii="Arial" w:hAnsi="Arial" w:cs="Arial"/>
          <w:sz w:val="24"/>
          <w:szCs w:val="24"/>
        </w:rPr>
        <w:t xml:space="preserve">). Ergänzend werden </w:t>
      </w:r>
      <w:r>
        <w:rPr>
          <w:rFonts w:ascii="Arial" w:hAnsi="Arial" w:cs="Arial"/>
          <w:sz w:val="24"/>
          <w:szCs w:val="24"/>
        </w:rPr>
        <w:t>Regelungen</w:t>
      </w:r>
      <w:r w:rsidRPr="001E5909">
        <w:rPr>
          <w:rFonts w:ascii="Arial" w:hAnsi="Arial" w:cs="Arial"/>
          <w:sz w:val="24"/>
          <w:szCs w:val="24"/>
        </w:rPr>
        <w:t xml:space="preserve"> zum Umgang mit Abwasseranlagen in Risikogebieten nach § 73 WHG</w:t>
      </w:r>
      <w:r>
        <w:rPr>
          <w:rFonts w:ascii="Arial" w:hAnsi="Arial" w:cs="Arial"/>
          <w:sz w:val="24"/>
          <w:szCs w:val="24"/>
        </w:rPr>
        <w:t xml:space="preserve"> (HWRM GK) (Ziffer 3.</w:t>
      </w:r>
      <w:r w:rsidR="00752B9F">
        <w:rPr>
          <w:rFonts w:ascii="Arial" w:hAnsi="Arial" w:cs="Arial"/>
          <w:sz w:val="24"/>
          <w:szCs w:val="24"/>
        </w:rPr>
        <w:t>2</w:t>
      </w:r>
      <w:r>
        <w:rPr>
          <w:rFonts w:ascii="Arial" w:hAnsi="Arial" w:cs="Arial"/>
          <w:sz w:val="24"/>
          <w:szCs w:val="24"/>
        </w:rPr>
        <w:t>)</w:t>
      </w:r>
      <w:r w:rsidRPr="001E5909">
        <w:rPr>
          <w:rFonts w:ascii="Arial" w:hAnsi="Arial" w:cs="Arial"/>
          <w:sz w:val="24"/>
          <w:szCs w:val="24"/>
        </w:rPr>
        <w:t xml:space="preserve"> und in durch Starkregenereignissen gefährdeten Gebieten (</w:t>
      </w:r>
      <w:r>
        <w:rPr>
          <w:rFonts w:ascii="Arial" w:hAnsi="Arial" w:cs="Arial"/>
          <w:sz w:val="24"/>
          <w:szCs w:val="24"/>
        </w:rPr>
        <w:t xml:space="preserve">Ziffer </w:t>
      </w:r>
      <w:r w:rsidRPr="001E5909">
        <w:rPr>
          <w:rFonts w:ascii="Arial" w:hAnsi="Arial" w:cs="Arial"/>
          <w:sz w:val="24"/>
          <w:szCs w:val="24"/>
        </w:rPr>
        <w:t>3.</w:t>
      </w:r>
      <w:r w:rsidR="00752B9F">
        <w:rPr>
          <w:rFonts w:ascii="Arial" w:hAnsi="Arial" w:cs="Arial"/>
          <w:sz w:val="24"/>
          <w:szCs w:val="24"/>
        </w:rPr>
        <w:t>3</w:t>
      </w:r>
      <w:r w:rsidRPr="001E5909">
        <w:rPr>
          <w:rFonts w:ascii="Arial" w:hAnsi="Arial" w:cs="Arial"/>
          <w:sz w:val="24"/>
          <w:szCs w:val="24"/>
        </w:rPr>
        <w:t xml:space="preserve">) </w:t>
      </w:r>
      <w:r>
        <w:rPr>
          <w:rFonts w:ascii="Arial" w:hAnsi="Arial" w:cs="Arial"/>
          <w:sz w:val="24"/>
          <w:szCs w:val="24"/>
        </w:rPr>
        <w:t>getroffen</w:t>
      </w:r>
      <w:r w:rsidRPr="001E5909">
        <w:rPr>
          <w:rFonts w:ascii="Arial" w:hAnsi="Arial" w:cs="Arial"/>
          <w:sz w:val="24"/>
          <w:szCs w:val="24"/>
        </w:rPr>
        <w:t>.</w:t>
      </w:r>
      <w:r w:rsidR="00752B9F">
        <w:rPr>
          <w:rFonts w:ascii="Arial" w:hAnsi="Arial" w:cs="Arial"/>
          <w:sz w:val="24"/>
          <w:szCs w:val="24"/>
        </w:rPr>
        <w:t xml:space="preserve"> </w:t>
      </w:r>
    </w:p>
    <w:p w14:paraId="1F099440" w14:textId="77777777" w:rsidR="00684D43" w:rsidRDefault="00684D43" w:rsidP="00111107">
      <w:pPr>
        <w:spacing w:after="120"/>
        <w:jc w:val="both"/>
        <w:rPr>
          <w:rFonts w:ascii="Arial" w:hAnsi="Arial" w:cs="Arial"/>
          <w:b/>
          <w:sz w:val="24"/>
          <w:szCs w:val="24"/>
        </w:rPr>
      </w:pPr>
    </w:p>
    <w:p w14:paraId="5CFA2CC1" w14:textId="09911CC6" w:rsidR="00014239" w:rsidRPr="001E5909" w:rsidRDefault="00014239" w:rsidP="00111107">
      <w:pPr>
        <w:spacing w:after="120"/>
        <w:jc w:val="both"/>
        <w:rPr>
          <w:rFonts w:ascii="Arial" w:hAnsi="Arial" w:cs="Arial"/>
          <w:b/>
          <w:sz w:val="24"/>
          <w:szCs w:val="24"/>
        </w:rPr>
      </w:pPr>
      <w:r>
        <w:rPr>
          <w:rFonts w:ascii="Arial" w:hAnsi="Arial" w:cs="Arial"/>
          <w:b/>
          <w:sz w:val="24"/>
          <w:szCs w:val="24"/>
        </w:rPr>
        <w:t>3.</w:t>
      </w:r>
      <w:r w:rsidR="00752B9F">
        <w:rPr>
          <w:rFonts w:ascii="Arial" w:hAnsi="Arial" w:cs="Arial"/>
          <w:b/>
          <w:sz w:val="24"/>
          <w:szCs w:val="24"/>
        </w:rPr>
        <w:t>1</w:t>
      </w:r>
      <w:r w:rsidRPr="001E5909">
        <w:rPr>
          <w:rFonts w:ascii="Arial" w:hAnsi="Arial" w:cs="Arial"/>
          <w:b/>
          <w:sz w:val="24"/>
          <w:szCs w:val="24"/>
        </w:rPr>
        <w:t xml:space="preserve"> Abwasseranlagen in Überschwemmungsgebieten</w:t>
      </w:r>
    </w:p>
    <w:p w14:paraId="0493C9E6" w14:textId="77777777" w:rsidR="00F50DDC" w:rsidRDefault="00752B9F" w:rsidP="00111107">
      <w:pPr>
        <w:pStyle w:val="GesAbsatz"/>
        <w:spacing w:after="120"/>
        <w:rPr>
          <w:rFonts w:cs="Arial"/>
          <w:sz w:val="24"/>
        </w:rPr>
      </w:pPr>
      <w:r>
        <w:rPr>
          <w:rFonts w:cs="Arial"/>
          <w:sz w:val="24"/>
        </w:rPr>
        <w:t>I</w:t>
      </w:r>
      <w:r w:rsidR="001C044A">
        <w:rPr>
          <w:rFonts w:cs="Arial"/>
          <w:sz w:val="24"/>
        </w:rPr>
        <w:t xml:space="preserve">n Überschwemmungsgebieten sind </w:t>
      </w:r>
      <w:r w:rsidR="001C044A" w:rsidRPr="001C044A">
        <w:rPr>
          <w:rFonts w:cs="Arial"/>
          <w:sz w:val="24"/>
        </w:rPr>
        <w:t>Abwasseranlagen entsprechend den allgemein</w:t>
      </w:r>
      <w:r w:rsidR="001C044A">
        <w:rPr>
          <w:rFonts w:cs="Arial"/>
          <w:sz w:val="24"/>
        </w:rPr>
        <w:t xml:space="preserve"> anerkannten Regeln der Technik </w:t>
      </w:r>
      <w:r w:rsidR="001C044A" w:rsidRPr="001C044A">
        <w:rPr>
          <w:rFonts w:cs="Arial"/>
          <w:sz w:val="24"/>
        </w:rPr>
        <w:t>hochwassersicher zu errichten und zu betreiben; vorhandene Abwasseranlagen sind bis zum 31. Dezember 2027 entsprechend nachzurüsten</w:t>
      </w:r>
      <w:r w:rsidR="009C431A">
        <w:rPr>
          <w:rFonts w:cs="Arial"/>
          <w:sz w:val="24"/>
        </w:rPr>
        <w:t xml:space="preserve"> (§ 84 Abs. 3 LWG)</w:t>
      </w:r>
      <w:r w:rsidR="001C044A" w:rsidRPr="001C044A">
        <w:rPr>
          <w:rFonts w:cs="Arial"/>
          <w:sz w:val="24"/>
        </w:rPr>
        <w:t>.</w:t>
      </w:r>
      <w:r w:rsidR="009C431A">
        <w:rPr>
          <w:rFonts w:cs="Arial"/>
          <w:sz w:val="24"/>
        </w:rPr>
        <w:t xml:space="preserve"> </w:t>
      </w:r>
    </w:p>
    <w:p w14:paraId="34B5319B" w14:textId="71B16F1D" w:rsidR="00811A36" w:rsidRDefault="00811A36" w:rsidP="00111107">
      <w:pPr>
        <w:pStyle w:val="GesAbsatz"/>
        <w:spacing w:after="120"/>
        <w:rPr>
          <w:rFonts w:cs="Arial"/>
          <w:sz w:val="24"/>
        </w:rPr>
      </w:pPr>
      <w:r>
        <w:rPr>
          <w:rFonts w:cs="Arial"/>
          <w:sz w:val="24"/>
        </w:rPr>
        <w:t xml:space="preserve">Die in der Anlage </w:t>
      </w:r>
      <w:r w:rsidR="00C178D9">
        <w:rPr>
          <w:rFonts w:cs="Arial"/>
          <w:sz w:val="24"/>
        </w:rPr>
        <w:t>2</w:t>
      </w:r>
      <w:r>
        <w:rPr>
          <w:rFonts w:cs="Arial"/>
          <w:sz w:val="24"/>
        </w:rPr>
        <w:t xml:space="preserve"> bestimmten Schutzziele zum Hochwasserschutz für Abwasseranlagen in ÜSG, sind durch </w:t>
      </w:r>
      <w:r w:rsidR="00146D71">
        <w:rPr>
          <w:rFonts w:cs="Arial"/>
          <w:sz w:val="24"/>
        </w:rPr>
        <w:t>„</w:t>
      </w:r>
      <w:r>
        <w:rPr>
          <w:rFonts w:cs="Arial"/>
          <w:sz w:val="24"/>
        </w:rPr>
        <w:t>bauliche bzw. konstruktive Maßnahmen</w:t>
      </w:r>
      <w:r w:rsidR="00146D71">
        <w:rPr>
          <w:rFonts w:cs="Arial"/>
          <w:sz w:val="24"/>
        </w:rPr>
        <w:t>“ umzusetzen.</w:t>
      </w:r>
    </w:p>
    <w:p w14:paraId="263CD1DD" w14:textId="4E1F655D" w:rsidR="001C044A" w:rsidRDefault="005C4754" w:rsidP="00111107">
      <w:pPr>
        <w:spacing w:before="120" w:after="120"/>
        <w:jc w:val="both"/>
        <w:rPr>
          <w:rFonts w:ascii="Arial" w:hAnsi="Arial" w:cs="Arial"/>
          <w:sz w:val="24"/>
          <w:szCs w:val="24"/>
        </w:rPr>
      </w:pPr>
      <w:r>
        <w:rPr>
          <w:rFonts w:ascii="Arial" w:hAnsi="Arial" w:cs="Arial"/>
          <w:sz w:val="24"/>
          <w:szCs w:val="24"/>
        </w:rPr>
        <w:t xml:space="preserve">Die Funktion der Abwasseranlagen in </w:t>
      </w:r>
      <w:r w:rsidR="00C178D9">
        <w:rPr>
          <w:rFonts w:ascii="Arial" w:hAnsi="Arial" w:cs="Arial"/>
          <w:sz w:val="24"/>
          <w:szCs w:val="24"/>
        </w:rPr>
        <w:t>diesen Gebieten ist</w:t>
      </w:r>
      <w:r w:rsidR="007B5CB8">
        <w:rPr>
          <w:rFonts w:ascii="Arial" w:hAnsi="Arial" w:cs="Arial"/>
          <w:sz w:val="24"/>
          <w:szCs w:val="24"/>
        </w:rPr>
        <w:t xml:space="preserve"> soweit wie möglich, jedoch mindestens für die in der Anlage 2, Spalte 2 definierten Schutzziele</w:t>
      </w:r>
      <w:r w:rsidR="00C178D9">
        <w:rPr>
          <w:rFonts w:ascii="Arial" w:hAnsi="Arial" w:cs="Arial"/>
          <w:sz w:val="24"/>
          <w:szCs w:val="24"/>
        </w:rPr>
        <w:t xml:space="preserve"> </w:t>
      </w:r>
      <w:r>
        <w:rPr>
          <w:rFonts w:ascii="Arial" w:hAnsi="Arial" w:cs="Arial"/>
          <w:sz w:val="24"/>
          <w:szCs w:val="24"/>
        </w:rPr>
        <w:t xml:space="preserve">aufrechtzuerhalten. </w:t>
      </w:r>
      <w:r w:rsidR="00F533A2">
        <w:rPr>
          <w:rFonts w:ascii="Arial" w:hAnsi="Arial" w:cs="Arial"/>
          <w:sz w:val="24"/>
          <w:szCs w:val="24"/>
        </w:rPr>
        <w:t xml:space="preserve">Für </w:t>
      </w:r>
      <w:r w:rsidR="00C178D9">
        <w:rPr>
          <w:rFonts w:ascii="Arial" w:hAnsi="Arial" w:cs="Arial"/>
          <w:sz w:val="24"/>
          <w:szCs w:val="24"/>
        </w:rPr>
        <w:t>darüberhinausgehende</w:t>
      </w:r>
      <w:r w:rsidR="00F533A2">
        <w:rPr>
          <w:rFonts w:ascii="Arial" w:hAnsi="Arial" w:cs="Arial"/>
          <w:sz w:val="24"/>
          <w:szCs w:val="24"/>
        </w:rPr>
        <w:t xml:space="preserve"> Ereignisse sind </w:t>
      </w:r>
      <w:r w:rsidR="00B16C16">
        <w:rPr>
          <w:rFonts w:ascii="Arial" w:hAnsi="Arial" w:cs="Arial"/>
          <w:sz w:val="24"/>
          <w:szCs w:val="24"/>
        </w:rPr>
        <w:t>weitere</w:t>
      </w:r>
      <w:r w:rsidR="00F533A2">
        <w:rPr>
          <w:rFonts w:ascii="Arial" w:hAnsi="Arial" w:cs="Arial"/>
          <w:sz w:val="24"/>
          <w:szCs w:val="24"/>
        </w:rPr>
        <w:t xml:space="preserve"> Maßnahmen vorzusehen</w:t>
      </w:r>
      <w:r w:rsidR="00B16C16">
        <w:rPr>
          <w:rFonts w:ascii="Arial" w:hAnsi="Arial" w:cs="Arial"/>
          <w:sz w:val="24"/>
          <w:szCs w:val="24"/>
        </w:rPr>
        <w:t xml:space="preserve">; dies können </w:t>
      </w:r>
      <w:r w:rsidR="00F2259D">
        <w:rPr>
          <w:rFonts w:ascii="Arial" w:hAnsi="Arial" w:cs="Arial"/>
          <w:sz w:val="24"/>
          <w:szCs w:val="24"/>
        </w:rPr>
        <w:t xml:space="preserve">bauliche und </w:t>
      </w:r>
      <w:r w:rsidR="00B16C16">
        <w:rPr>
          <w:rFonts w:ascii="Arial" w:hAnsi="Arial" w:cs="Arial"/>
          <w:sz w:val="24"/>
          <w:szCs w:val="24"/>
        </w:rPr>
        <w:t>betriebliche Maßnahmen sein</w:t>
      </w:r>
      <w:r w:rsidR="007B5CB8">
        <w:rPr>
          <w:rFonts w:ascii="Arial" w:hAnsi="Arial" w:cs="Arial"/>
          <w:sz w:val="24"/>
          <w:szCs w:val="24"/>
        </w:rPr>
        <w:t>, die zumindest eine kurzfristige Wiederinbetriebnahme nach dem Ereignis sicherstellen.</w:t>
      </w:r>
    </w:p>
    <w:p w14:paraId="247E10A1" w14:textId="77777777" w:rsidR="005C4754" w:rsidRDefault="005C4754" w:rsidP="00111107">
      <w:pPr>
        <w:spacing w:after="120"/>
        <w:rPr>
          <w:rFonts w:ascii="Arial" w:hAnsi="Arial" w:cs="Arial"/>
          <w:sz w:val="24"/>
          <w:szCs w:val="24"/>
        </w:rPr>
      </w:pPr>
    </w:p>
    <w:p w14:paraId="064BDADD" w14:textId="77777777" w:rsidR="00014239" w:rsidRPr="001E5909" w:rsidRDefault="00014239" w:rsidP="00111107">
      <w:pPr>
        <w:spacing w:after="120" w:line="240" w:lineRule="auto"/>
        <w:rPr>
          <w:rFonts w:ascii="Arial" w:hAnsi="Arial" w:cs="Arial"/>
          <w:b/>
          <w:sz w:val="24"/>
          <w:szCs w:val="24"/>
        </w:rPr>
      </w:pPr>
      <w:r w:rsidRPr="001E5909">
        <w:rPr>
          <w:rFonts w:ascii="Arial" w:hAnsi="Arial" w:cs="Arial"/>
          <w:b/>
          <w:sz w:val="24"/>
          <w:szCs w:val="24"/>
        </w:rPr>
        <w:t>3.</w:t>
      </w:r>
      <w:r w:rsidR="00752B9F">
        <w:rPr>
          <w:rFonts w:ascii="Arial" w:hAnsi="Arial" w:cs="Arial"/>
          <w:b/>
          <w:sz w:val="24"/>
          <w:szCs w:val="24"/>
        </w:rPr>
        <w:t>2</w:t>
      </w:r>
      <w:r w:rsidRPr="001E5909">
        <w:rPr>
          <w:rFonts w:ascii="Arial" w:hAnsi="Arial" w:cs="Arial"/>
          <w:b/>
          <w:sz w:val="24"/>
          <w:szCs w:val="24"/>
        </w:rPr>
        <w:t xml:space="preserve"> Abwasseranlagen in Risikogebieten</w:t>
      </w:r>
    </w:p>
    <w:p w14:paraId="27180004" w14:textId="0B0A1D75" w:rsidR="00014239" w:rsidRDefault="002D46F6" w:rsidP="00111107">
      <w:pPr>
        <w:spacing w:after="120"/>
        <w:jc w:val="both"/>
        <w:rPr>
          <w:rFonts w:ascii="Arial" w:hAnsi="Arial" w:cs="Arial"/>
          <w:sz w:val="24"/>
          <w:szCs w:val="24"/>
        </w:rPr>
      </w:pPr>
      <w:r>
        <w:rPr>
          <w:rFonts w:ascii="Arial" w:hAnsi="Arial" w:cs="Arial"/>
          <w:sz w:val="24"/>
          <w:szCs w:val="24"/>
        </w:rPr>
        <w:t xml:space="preserve">Abwasseranlagen die in einem Risikogebiet nach § 73 WHG liegen, sind gemäß § 75 Abs. 2 WHG mindestens vor einem Hochwasser mittlerer Wahrscheinlichkeit </w:t>
      </w:r>
      <w:r w:rsidR="002E361B">
        <w:rPr>
          <w:rFonts w:ascii="Arial" w:hAnsi="Arial" w:cs="Arial"/>
          <w:sz w:val="24"/>
          <w:szCs w:val="24"/>
        </w:rPr>
        <w:t xml:space="preserve">(siehe unten) </w:t>
      </w:r>
      <w:r>
        <w:rPr>
          <w:rFonts w:ascii="Arial" w:hAnsi="Arial" w:cs="Arial"/>
          <w:sz w:val="24"/>
          <w:szCs w:val="24"/>
        </w:rPr>
        <w:t xml:space="preserve">in der Form zu schützen, dass die nachteiligen Folgen verringert werden, soweit dies möglich und verhältnismäßig ist. </w:t>
      </w:r>
    </w:p>
    <w:p w14:paraId="5EC567FA" w14:textId="006573D3" w:rsidR="002D46F6" w:rsidRDefault="00226AEF" w:rsidP="00111107">
      <w:pPr>
        <w:spacing w:after="120" w:line="240" w:lineRule="auto"/>
        <w:jc w:val="both"/>
        <w:rPr>
          <w:rFonts w:ascii="Arial" w:hAnsi="Arial" w:cs="Arial"/>
          <w:sz w:val="24"/>
          <w:szCs w:val="24"/>
        </w:rPr>
      </w:pPr>
      <w:r>
        <w:rPr>
          <w:rFonts w:ascii="Arial" w:hAnsi="Arial" w:cs="Arial"/>
          <w:sz w:val="24"/>
          <w:szCs w:val="24"/>
        </w:rPr>
        <w:t>Die G</w:t>
      </w:r>
      <w:r w:rsidR="002D46F6">
        <w:rPr>
          <w:rFonts w:ascii="Arial" w:hAnsi="Arial" w:cs="Arial"/>
          <w:sz w:val="24"/>
          <w:szCs w:val="24"/>
        </w:rPr>
        <w:t>efahren</w:t>
      </w:r>
      <w:r>
        <w:rPr>
          <w:rFonts w:ascii="Arial" w:hAnsi="Arial" w:cs="Arial"/>
          <w:sz w:val="24"/>
          <w:szCs w:val="24"/>
        </w:rPr>
        <w:t>- und Risiko</w:t>
      </w:r>
      <w:r w:rsidR="002D46F6">
        <w:rPr>
          <w:rFonts w:ascii="Arial" w:hAnsi="Arial" w:cs="Arial"/>
          <w:sz w:val="24"/>
          <w:szCs w:val="24"/>
        </w:rPr>
        <w:t>karten gem</w:t>
      </w:r>
      <w:r>
        <w:rPr>
          <w:rFonts w:ascii="Arial" w:hAnsi="Arial" w:cs="Arial"/>
          <w:sz w:val="24"/>
          <w:szCs w:val="24"/>
        </w:rPr>
        <w:t>äß</w:t>
      </w:r>
      <w:r w:rsidR="002D46F6">
        <w:rPr>
          <w:rFonts w:ascii="Arial" w:hAnsi="Arial" w:cs="Arial"/>
          <w:sz w:val="24"/>
          <w:szCs w:val="24"/>
        </w:rPr>
        <w:t xml:space="preserve"> § 74 WHG erfassen Gebiete, die </w:t>
      </w:r>
      <w:r w:rsidR="00F504A6">
        <w:rPr>
          <w:rFonts w:ascii="Arial" w:hAnsi="Arial" w:cs="Arial"/>
          <w:sz w:val="24"/>
          <w:szCs w:val="24"/>
        </w:rPr>
        <w:t>beifolgenden</w:t>
      </w:r>
      <w:r>
        <w:rPr>
          <w:rFonts w:ascii="Arial" w:hAnsi="Arial" w:cs="Arial"/>
          <w:sz w:val="24"/>
          <w:szCs w:val="24"/>
        </w:rPr>
        <w:t xml:space="preserve"> </w:t>
      </w:r>
      <w:r w:rsidR="002D46F6">
        <w:rPr>
          <w:rFonts w:ascii="Arial" w:hAnsi="Arial" w:cs="Arial"/>
          <w:sz w:val="24"/>
          <w:szCs w:val="24"/>
        </w:rPr>
        <w:t>Hochwasserereignissen überflutet werden:</w:t>
      </w:r>
    </w:p>
    <w:p w14:paraId="5632C972" w14:textId="77777777" w:rsidR="002D46F6" w:rsidRDefault="002D46F6" w:rsidP="00111107">
      <w:pPr>
        <w:pStyle w:val="Listenabsatz"/>
        <w:numPr>
          <w:ilvl w:val="0"/>
          <w:numId w:val="6"/>
        </w:numPr>
        <w:spacing w:after="120" w:line="240" w:lineRule="auto"/>
        <w:jc w:val="both"/>
        <w:rPr>
          <w:rFonts w:ascii="Arial" w:hAnsi="Arial" w:cs="Arial"/>
          <w:sz w:val="24"/>
          <w:szCs w:val="24"/>
        </w:rPr>
      </w:pPr>
      <w:r w:rsidRPr="00861335">
        <w:rPr>
          <w:rFonts w:ascii="Arial" w:hAnsi="Arial" w:cs="Arial"/>
          <w:sz w:val="24"/>
          <w:szCs w:val="24"/>
        </w:rPr>
        <w:t>nW: Hochwasser mit niedriger Wahrscheinlichkeit (Voraussichtliches Wiederkehrintervall mindestens 200 Jahre) oder bei Extremereignissen</w:t>
      </w:r>
    </w:p>
    <w:p w14:paraId="7566FC44" w14:textId="2AABBA56" w:rsidR="002D46F6" w:rsidRDefault="002D46F6" w:rsidP="00111107">
      <w:pPr>
        <w:pStyle w:val="Listenabsatz"/>
        <w:numPr>
          <w:ilvl w:val="0"/>
          <w:numId w:val="6"/>
        </w:numPr>
        <w:spacing w:after="120" w:line="240" w:lineRule="auto"/>
        <w:jc w:val="both"/>
        <w:rPr>
          <w:rFonts w:ascii="Arial" w:hAnsi="Arial" w:cs="Arial"/>
          <w:sz w:val="24"/>
          <w:szCs w:val="24"/>
        </w:rPr>
      </w:pPr>
      <w:r>
        <w:rPr>
          <w:rFonts w:ascii="Arial" w:hAnsi="Arial" w:cs="Arial"/>
          <w:sz w:val="24"/>
          <w:szCs w:val="24"/>
        </w:rPr>
        <w:t>mW: Hochwasser mit mittlerer Wahrscheinlichkeit (voraussichtliches Wiederkehrintervall mindestens 100 Jahre)</w:t>
      </w:r>
    </w:p>
    <w:p w14:paraId="0AE8C573" w14:textId="01F3BD72" w:rsidR="002D46F6" w:rsidRDefault="002D46F6" w:rsidP="00111107">
      <w:pPr>
        <w:pStyle w:val="Listenabsatz"/>
        <w:numPr>
          <w:ilvl w:val="0"/>
          <w:numId w:val="6"/>
        </w:numPr>
        <w:spacing w:after="120" w:line="240" w:lineRule="auto"/>
        <w:ind w:left="714" w:hanging="357"/>
        <w:jc w:val="both"/>
        <w:rPr>
          <w:rFonts w:ascii="Arial" w:hAnsi="Arial" w:cs="Arial"/>
          <w:sz w:val="24"/>
          <w:szCs w:val="24"/>
        </w:rPr>
      </w:pPr>
      <w:r>
        <w:rPr>
          <w:rFonts w:ascii="Arial" w:hAnsi="Arial" w:cs="Arial"/>
          <w:sz w:val="24"/>
          <w:szCs w:val="24"/>
        </w:rPr>
        <w:t>hW: soweit erforderlich, Hochwasser mit hoher Wahrscheinlichkeit (voraussichtliches Wiederkehrintervall mindestens 10-20 Jahre)</w:t>
      </w:r>
      <w:r w:rsidR="006255AA">
        <w:rPr>
          <w:rFonts w:ascii="Arial" w:hAnsi="Arial" w:cs="Arial"/>
          <w:sz w:val="24"/>
          <w:szCs w:val="24"/>
        </w:rPr>
        <w:t>.</w:t>
      </w:r>
    </w:p>
    <w:p w14:paraId="6A73D848" w14:textId="1657117B" w:rsidR="00A00B69" w:rsidRDefault="007F62D6" w:rsidP="00111107">
      <w:pPr>
        <w:spacing w:before="120" w:after="120"/>
        <w:jc w:val="both"/>
        <w:rPr>
          <w:rFonts w:ascii="Arial" w:hAnsi="Arial" w:cs="Arial"/>
          <w:sz w:val="24"/>
          <w:szCs w:val="24"/>
        </w:rPr>
      </w:pPr>
      <w:r>
        <w:rPr>
          <w:rFonts w:ascii="Arial" w:hAnsi="Arial" w:cs="Arial"/>
          <w:sz w:val="24"/>
          <w:szCs w:val="24"/>
        </w:rPr>
        <w:t xml:space="preserve">Die Funktion der </w:t>
      </w:r>
      <w:r w:rsidR="00146D71">
        <w:rPr>
          <w:rFonts w:ascii="Arial" w:hAnsi="Arial" w:cs="Arial"/>
          <w:sz w:val="24"/>
          <w:szCs w:val="24"/>
        </w:rPr>
        <w:t>Abwasser</w:t>
      </w:r>
      <w:r w:rsidR="00146D71">
        <w:rPr>
          <w:rFonts w:ascii="Arial" w:hAnsi="Arial" w:cs="Arial"/>
          <w:sz w:val="24"/>
          <w:szCs w:val="24"/>
        </w:rPr>
        <w:softHyphen/>
        <w:t xml:space="preserve">anlagen in Gebieten des HWRM (GK) </w:t>
      </w:r>
      <w:r>
        <w:rPr>
          <w:rFonts w:ascii="Arial" w:hAnsi="Arial" w:cs="Arial"/>
          <w:sz w:val="24"/>
          <w:szCs w:val="24"/>
        </w:rPr>
        <w:t xml:space="preserve">ist soweit wie möglich, jedoch mindestens für die in Anlage 2, Spalte 3 und 4 definierten Schutzziele aufrecht zu erhalten. </w:t>
      </w:r>
      <w:r w:rsidR="00A00B69">
        <w:rPr>
          <w:rFonts w:ascii="Arial" w:hAnsi="Arial" w:cs="Arial"/>
          <w:sz w:val="24"/>
          <w:szCs w:val="24"/>
        </w:rPr>
        <w:t>Für darüberhinaus</w:t>
      </w:r>
      <w:r w:rsidR="009A2488">
        <w:rPr>
          <w:rFonts w:ascii="Arial" w:hAnsi="Arial" w:cs="Arial"/>
          <w:sz w:val="24"/>
          <w:szCs w:val="24"/>
        </w:rPr>
        <w:t>g</w:t>
      </w:r>
      <w:r w:rsidR="00A00B69">
        <w:rPr>
          <w:rFonts w:ascii="Arial" w:hAnsi="Arial" w:cs="Arial"/>
          <w:sz w:val="24"/>
          <w:szCs w:val="24"/>
        </w:rPr>
        <w:t>ehende Ereignisse sind weitere Maßnahmen vorzusehen; dies können bauliche und betriebliche Maßnahmen sein</w:t>
      </w:r>
      <w:r>
        <w:rPr>
          <w:rFonts w:ascii="Arial" w:hAnsi="Arial" w:cs="Arial"/>
          <w:sz w:val="24"/>
          <w:szCs w:val="24"/>
        </w:rPr>
        <w:t>, die zumindest eine kurzfristige Wiederinbetriebnahme nach dem Ereignis sicherstellen</w:t>
      </w:r>
      <w:r w:rsidR="00A00B69">
        <w:rPr>
          <w:rFonts w:ascii="Arial" w:hAnsi="Arial" w:cs="Arial"/>
          <w:sz w:val="24"/>
          <w:szCs w:val="24"/>
        </w:rPr>
        <w:t>.</w:t>
      </w:r>
    </w:p>
    <w:p w14:paraId="59E81EFD" w14:textId="77777777" w:rsidR="00F533A2" w:rsidRDefault="00F533A2" w:rsidP="00111107">
      <w:pPr>
        <w:spacing w:after="120"/>
        <w:jc w:val="both"/>
        <w:rPr>
          <w:rFonts w:ascii="Arial" w:hAnsi="Arial" w:cs="Arial"/>
          <w:sz w:val="24"/>
          <w:szCs w:val="24"/>
        </w:rPr>
      </w:pPr>
    </w:p>
    <w:p w14:paraId="59C84D23" w14:textId="77777777" w:rsidR="00014239" w:rsidRPr="001E5909" w:rsidRDefault="00014239" w:rsidP="00111107">
      <w:pPr>
        <w:spacing w:after="120" w:line="240" w:lineRule="auto"/>
        <w:rPr>
          <w:rFonts w:ascii="Arial" w:hAnsi="Arial" w:cs="Arial"/>
          <w:b/>
          <w:sz w:val="24"/>
          <w:szCs w:val="24"/>
        </w:rPr>
      </w:pPr>
      <w:r w:rsidRPr="001E5909">
        <w:rPr>
          <w:rFonts w:ascii="Arial" w:hAnsi="Arial" w:cs="Arial"/>
          <w:b/>
          <w:sz w:val="24"/>
          <w:szCs w:val="24"/>
        </w:rPr>
        <w:lastRenderedPageBreak/>
        <w:t>3.</w:t>
      </w:r>
      <w:r w:rsidR="00752B9F">
        <w:rPr>
          <w:rFonts w:ascii="Arial" w:hAnsi="Arial" w:cs="Arial"/>
          <w:b/>
          <w:sz w:val="24"/>
          <w:szCs w:val="24"/>
        </w:rPr>
        <w:t>3</w:t>
      </w:r>
      <w:r w:rsidRPr="001E5909">
        <w:rPr>
          <w:rFonts w:ascii="Arial" w:hAnsi="Arial" w:cs="Arial"/>
          <w:b/>
          <w:sz w:val="24"/>
          <w:szCs w:val="24"/>
        </w:rPr>
        <w:t xml:space="preserve"> Gefährdungen durch Starkregen</w:t>
      </w:r>
    </w:p>
    <w:p w14:paraId="7444185F" w14:textId="77777777" w:rsidR="00752B9F" w:rsidRDefault="00752B9F" w:rsidP="00111107">
      <w:pPr>
        <w:spacing w:after="120" w:line="240" w:lineRule="auto"/>
        <w:jc w:val="both"/>
        <w:rPr>
          <w:rFonts w:ascii="Arial" w:hAnsi="Arial" w:cs="Arial"/>
          <w:sz w:val="24"/>
          <w:szCs w:val="24"/>
        </w:rPr>
      </w:pPr>
      <w:r w:rsidRPr="001E5909">
        <w:rPr>
          <w:rFonts w:ascii="Arial" w:hAnsi="Arial" w:cs="Arial"/>
          <w:sz w:val="24"/>
          <w:szCs w:val="24"/>
        </w:rPr>
        <w:t>Abwasseranlagen</w:t>
      </w:r>
      <w:r>
        <w:rPr>
          <w:rFonts w:ascii="Arial" w:hAnsi="Arial" w:cs="Arial"/>
          <w:sz w:val="24"/>
          <w:szCs w:val="24"/>
        </w:rPr>
        <w:t xml:space="preserve"> können</w:t>
      </w:r>
      <w:r w:rsidRPr="001E5909">
        <w:rPr>
          <w:rFonts w:ascii="Arial" w:hAnsi="Arial" w:cs="Arial"/>
          <w:sz w:val="24"/>
          <w:szCs w:val="24"/>
        </w:rPr>
        <w:t xml:space="preserve"> auch dann durch lokale Starkregenereignisse hochwasser- bzw. überflutungsgefährdet sein, wenn sie nicht i</w:t>
      </w:r>
      <w:r>
        <w:rPr>
          <w:rFonts w:ascii="Arial" w:hAnsi="Arial" w:cs="Arial"/>
          <w:sz w:val="24"/>
          <w:szCs w:val="24"/>
        </w:rPr>
        <w:t>n</w:t>
      </w:r>
      <w:r w:rsidRPr="001E5909">
        <w:rPr>
          <w:rFonts w:ascii="Arial" w:hAnsi="Arial" w:cs="Arial"/>
          <w:sz w:val="24"/>
          <w:szCs w:val="24"/>
        </w:rPr>
        <w:t xml:space="preserve"> Ü</w:t>
      </w:r>
      <w:r>
        <w:rPr>
          <w:rFonts w:ascii="Arial" w:hAnsi="Arial" w:cs="Arial"/>
          <w:sz w:val="24"/>
          <w:szCs w:val="24"/>
        </w:rPr>
        <w:t xml:space="preserve">berschwemmungsgebieten oder </w:t>
      </w:r>
      <w:r w:rsidRPr="001E5909">
        <w:rPr>
          <w:rFonts w:ascii="Arial" w:hAnsi="Arial" w:cs="Arial"/>
          <w:sz w:val="24"/>
          <w:szCs w:val="24"/>
        </w:rPr>
        <w:t>Risikogebieten liegen. Im Rahmen einer vorsorgenden Betrachtung oder wenn z.B. durch vorangegangene Schadensfällen die Gefährdung bekannt ist, sind die notwendigen Maßnahmen für Abwasseranlagen im Einzelfall zu identifizieren. Vorangegangene Schadensfälle können auch Anlass geben, die Gefährdung durch Modellberechnungen unter Berücksichtigung historischer Ereignisse zu ermitteln.</w:t>
      </w:r>
    </w:p>
    <w:p w14:paraId="7367DA7C" w14:textId="343180D9" w:rsidR="00811A36" w:rsidRPr="00F60C2F" w:rsidRDefault="00014239" w:rsidP="00111107">
      <w:pPr>
        <w:spacing w:after="120"/>
        <w:jc w:val="both"/>
        <w:rPr>
          <w:rFonts w:ascii="Arial" w:hAnsi="Arial" w:cs="Arial"/>
          <w:sz w:val="24"/>
          <w:szCs w:val="24"/>
        </w:rPr>
      </w:pPr>
      <w:r>
        <w:rPr>
          <w:rFonts w:ascii="Arial" w:hAnsi="Arial" w:cs="Arial"/>
          <w:sz w:val="24"/>
          <w:szCs w:val="24"/>
        </w:rPr>
        <w:t>Mit Erlass vom 29.10.2021 wurde die Starkregenhinweiskarte des BKG für NRW eingeführt.</w:t>
      </w:r>
      <w:r w:rsidR="00811A36">
        <w:rPr>
          <w:rFonts w:ascii="Arial" w:hAnsi="Arial" w:cs="Arial"/>
          <w:sz w:val="24"/>
          <w:szCs w:val="24"/>
        </w:rPr>
        <w:t xml:space="preserve"> </w:t>
      </w:r>
      <w:r w:rsidR="002E361B">
        <w:rPr>
          <w:rFonts w:ascii="Arial" w:hAnsi="Arial" w:cs="Arial"/>
          <w:sz w:val="24"/>
          <w:szCs w:val="24"/>
        </w:rPr>
        <w:t>D</w:t>
      </w:r>
      <w:r w:rsidR="00811A36">
        <w:rPr>
          <w:rFonts w:ascii="Arial" w:hAnsi="Arial" w:cs="Arial"/>
          <w:sz w:val="24"/>
          <w:szCs w:val="24"/>
        </w:rPr>
        <w:t>ie Starkregenhinweiskarte des BKG für NRW (</w:t>
      </w:r>
      <w:r w:rsidR="00811A36" w:rsidRPr="00F70FC0">
        <w:rPr>
          <w:rFonts w:ascii="Arial" w:hAnsi="Arial" w:cs="Arial"/>
          <w:sz w:val="24"/>
          <w:szCs w:val="24"/>
        </w:rPr>
        <w:t>https://geoportal.de/Info/tk_04-starkregengefahrenhinweise-nrw</w:t>
      </w:r>
      <w:r w:rsidR="002E361B">
        <w:rPr>
          <w:rFonts w:ascii="Arial" w:hAnsi="Arial" w:cs="Arial"/>
          <w:sz w:val="24"/>
          <w:szCs w:val="24"/>
        </w:rPr>
        <w:t xml:space="preserve">) gibt Hinweise und </w:t>
      </w:r>
      <w:r w:rsidR="00811A36">
        <w:rPr>
          <w:rFonts w:ascii="Arial" w:hAnsi="Arial" w:cs="Arial"/>
          <w:sz w:val="24"/>
          <w:szCs w:val="24"/>
        </w:rPr>
        <w:t xml:space="preserve">Informationen über eine mögliche Gefährdung. </w:t>
      </w:r>
      <w:r w:rsidR="00A373FE" w:rsidRPr="00F60C2F">
        <w:rPr>
          <w:rFonts w:ascii="Arial" w:hAnsi="Arial" w:cs="Arial"/>
          <w:sz w:val="24"/>
          <w:szCs w:val="24"/>
        </w:rPr>
        <w:t>Für eine detaillierte Betrachtung sind eine regionale Starkregengefahrenkarte und eine Starkregengefahranalyse sinnvoll.</w:t>
      </w:r>
    </w:p>
    <w:p w14:paraId="7235CF7D" w14:textId="24BDBF41" w:rsidR="00752B9F" w:rsidRPr="008A21B7" w:rsidRDefault="00623B50" w:rsidP="00111107">
      <w:pPr>
        <w:spacing w:after="120" w:line="240" w:lineRule="auto"/>
        <w:jc w:val="both"/>
        <w:rPr>
          <w:rFonts w:ascii="Arial" w:hAnsi="Arial" w:cs="Arial"/>
          <w:sz w:val="24"/>
          <w:szCs w:val="24"/>
        </w:rPr>
      </w:pPr>
      <w:r w:rsidRPr="00F60C2F">
        <w:rPr>
          <w:rFonts w:ascii="Arial" w:hAnsi="Arial" w:cs="Arial"/>
          <w:sz w:val="24"/>
          <w:szCs w:val="24"/>
        </w:rPr>
        <w:t>Das Land NRW fördert die Erarbeitung von Starkregengefahrenkarten durch die Kommunen</w:t>
      </w:r>
      <w:r w:rsidR="008A21B7" w:rsidRPr="00F60C2F">
        <w:rPr>
          <w:rFonts w:ascii="Arial" w:hAnsi="Arial" w:cs="Arial"/>
          <w:sz w:val="24"/>
          <w:szCs w:val="24"/>
        </w:rPr>
        <w:t>. Sofern detailliertere kommunale oder regionale</w:t>
      </w:r>
      <w:r w:rsidR="008A21B7" w:rsidRPr="008A21B7">
        <w:rPr>
          <w:rFonts w:ascii="Arial" w:hAnsi="Arial" w:cs="Arial"/>
          <w:sz w:val="24"/>
          <w:szCs w:val="24"/>
        </w:rPr>
        <w:t xml:space="preserve"> Starkregen</w:t>
      </w:r>
      <w:r w:rsidR="000322E3">
        <w:rPr>
          <w:rFonts w:ascii="Arial" w:hAnsi="Arial" w:cs="Arial"/>
          <w:sz w:val="24"/>
          <w:szCs w:val="24"/>
        </w:rPr>
        <w:softHyphen/>
      </w:r>
      <w:r w:rsidR="008A21B7" w:rsidRPr="008A21B7">
        <w:rPr>
          <w:rFonts w:ascii="Arial" w:hAnsi="Arial" w:cs="Arial"/>
          <w:sz w:val="24"/>
          <w:szCs w:val="24"/>
        </w:rPr>
        <w:t>gefahrenkarten vorliegen, können diese für die Beurteilung des Risikos und der abzuleitenden Maßnahmen verwendet werden.</w:t>
      </w:r>
    </w:p>
    <w:p w14:paraId="1565E5C6" w14:textId="259E03C8" w:rsidR="00146D71" w:rsidRDefault="005A4AB6" w:rsidP="00111107">
      <w:pPr>
        <w:spacing w:after="120"/>
        <w:jc w:val="both"/>
        <w:rPr>
          <w:rFonts w:ascii="Arial" w:hAnsi="Arial" w:cs="Arial"/>
          <w:sz w:val="24"/>
          <w:szCs w:val="24"/>
        </w:rPr>
      </w:pPr>
      <w:r>
        <w:rPr>
          <w:rFonts w:ascii="Arial" w:hAnsi="Arial" w:cs="Arial"/>
          <w:sz w:val="24"/>
          <w:szCs w:val="24"/>
        </w:rPr>
        <w:t xml:space="preserve">Sind Abwasseranlagen gemäß der Starkregenhinweiskarte des BKG für NRW oder gemäß regionaler oder kommunaler Starkregengefahrenkarten betroffen, so ist </w:t>
      </w:r>
      <w:r w:rsidR="00146D71">
        <w:rPr>
          <w:rFonts w:ascii="Arial" w:hAnsi="Arial" w:cs="Arial"/>
          <w:sz w:val="24"/>
          <w:szCs w:val="24"/>
        </w:rPr>
        <w:t>durch „</w:t>
      </w:r>
      <w:r w:rsidR="00A00B69">
        <w:rPr>
          <w:rFonts w:ascii="Arial" w:hAnsi="Arial" w:cs="Arial"/>
          <w:sz w:val="24"/>
          <w:szCs w:val="24"/>
        </w:rPr>
        <w:t>bauliche und b</w:t>
      </w:r>
      <w:r w:rsidR="00146D71">
        <w:rPr>
          <w:rFonts w:ascii="Arial" w:hAnsi="Arial" w:cs="Arial"/>
          <w:sz w:val="24"/>
          <w:szCs w:val="24"/>
        </w:rPr>
        <w:t>etrieblic</w:t>
      </w:r>
      <w:r>
        <w:rPr>
          <w:rFonts w:ascii="Arial" w:hAnsi="Arial" w:cs="Arial"/>
          <w:sz w:val="24"/>
          <w:szCs w:val="24"/>
        </w:rPr>
        <w:t>he Maßnahmen“ zumindest eine kurzfristige Wieder</w:t>
      </w:r>
      <w:r w:rsidR="000322E3">
        <w:rPr>
          <w:rFonts w:ascii="Arial" w:hAnsi="Arial" w:cs="Arial"/>
          <w:sz w:val="24"/>
          <w:szCs w:val="24"/>
        </w:rPr>
        <w:softHyphen/>
      </w:r>
      <w:r>
        <w:rPr>
          <w:rFonts w:ascii="Arial" w:hAnsi="Arial" w:cs="Arial"/>
          <w:sz w:val="24"/>
          <w:szCs w:val="24"/>
        </w:rPr>
        <w:t>inbetriebnahme nach dem Ereignis</w:t>
      </w:r>
      <w:r w:rsidR="00006BB2">
        <w:rPr>
          <w:rFonts w:ascii="Arial" w:hAnsi="Arial" w:cs="Arial"/>
          <w:sz w:val="24"/>
          <w:szCs w:val="24"/>
        </w:rPr>
        <w:t xml:space="preserve"> sicher</w:t>
      </w:r>
      <w:r w:rsidR="00146D71">
        <w:rPr>
          <w:rFonts w:ascii="Arial" w:hAnsi="Arial" w:cs="Arial"/>
          <w:sz w:val="24"/>
          <w:szCs w:val="24"/>
        </w:rPr>
        <w:t xml:space="preserve"> zu </w:t>
      </w:r>
      <w:r w:rsidR="00006BB2">
        <w:rPr>
          <w:rFonts w:ascii="Arial" w:hAnsi="Arial" w:cs="Arial"/>
          <w:sz w:val="24"/>
          <w:szCs w:val="24"/>
        </w:rPr>
        <w:t>stellen.</w:t>
      </w:r>
    </w:p>
    <w:p w14:paraId="012C9E0C" w14:textId="77777777" w:rsidR="00146D71" w:rsidRDefault="00146D71" w:rsidP="00111107">
      <w:pPr>
        <w:spacing w:after="120" w:line="240" w:lineRule="auto"/>
        <w:jc w:val="both"/>
        <w:rPr>
          <w:rFonts w:ascii="Arial" w:hAnsi="Arial" w:cs="Arial"/>
          <w:sz w:val="24"/>
          <w:szCs w:val="24"/>
        </w:rPr>
      </w:pPr>
    </w:p>
    <w:p w14:paraId="5415FEA2" w14:textId="7DE5413E" w:rsidR="00014239" w:rsidRPr="00237677" w:rsidRDefault="00014239" w:rsidP="00111107">
      <w:pPr>
        <w:spacing w:after="120" w:line="240" w:lineRule="auto"/>
        <w:jc w:val="both"/>
        <w:rPr>
          <w:rFonts w:ascii="Arial" w:hAnsi="Arial" w:cs="Arial"/>
          <w:b/>
          <w:i/>
          <w:strike/>
          <w:sz w:val="24"/>
          <w:szCs w:val="24"/>
        </w:rPr>
      </w:pPr>
      <w:r w:rsidRPr="00387617">
        <w:rPr>
          <w:rFonts w:ascii="Arial" w:hAnsi="Arial" w:cs="Arial"/>
          <w:b/>
          <w:sz w:val="24"/>
          <w:szCs w:val="24"/>
        </w:rPr>
        <w:t>3.</w:t>
      </w:r>
      <w:r w:rsidR="00752B9F">
        <w:rPr>
          <w:rFonts w:ascii="Arial" w:hAnsi="Arial" w:cs="Arial"/>
          <w:b/>
          <w:sz w:val="24"/>
          <w:szCs w:val="24"/>
        </w:rPr>
        <w:t>4</w:t>
      </w:r>
      <w:r w:rsidRPr="00387617">
        <w:rPr>
          <w:rFonts w:ascii="Arial" w:hAnsi="Arial" w:cs="Arial"/>
          <w:b/>
          <w:sz w:val="24"/>
          <w:szCs w:val="24"/>
        </w:rPr>
        <w:t xml:space="preserve"> </w:t>
      </w:r>
      <w:r w:rsidRPr="00FF20A5">
        <w:rPr>
          <w:rFonts w:ascii="Arial" w:hAnsi="Arial" w:cs="Arial"/>
          <w:b/>
          <w:sz w:val="24"/>
          <w:szCs w:val="24"/>
        </w:rPr>
        <w:t xml:space="preserve">Anforderung </w:t>
      </w:r>
      <w:r w:rsidRPr="00237677">
        <w:rPr>
          <w:rFonts w:ascii="Arial" w:hAnsi="Arial" w:cs="Arial"/>
          <w:b/>
          <w:sz w:val="24"/>
          <w:szCs w:val="24"/>
        </w:rPr>
        <w:t xml:space="preserve">gem. </w:t>
      </w:r>
      <w:r w:rsidR="008D63B8" w:rsidRPr="00237677">
        <w:rPr>
          <w:rFonts w:ascii="Arial" w:hAnsi="Arial" w:cs="Arial"/>
          <w:b/>
          <w:sz w:val="24"/>
          <w:szCs w:val="24"/>
        </w:rPr>
        <w:t>den geltenden technischen Regelwerken</w:t>
      </w:r>
      <w:r w:rsidR="00623B50">
        <w:rPr>
          <w:rFonts w:ascii="Arial" w:hAnsi="Arial" w:cs="Arial"/>
          <w:b/>
          <w:sz w:val="24"/>
          <w:szCs w:val="24"/>
        </w:rPr>
        <w:t xml:space="preserve"> </w:t>
      </w:r>
    </w:p>
    <w:p w14:paraId="6AD65E09" w14:textId="6DF34B26" w:rsidR="00014239" w:rsidRPr="00B30D23" w:rsidRDefault="00014239" w:rsidP="002E3D46">
      <w:pPr>
        <w:spacing w:after="120"/>
        <w:jc w:val="both"/>
        <w:rPr>
          <w:rFonts w:ascii="Arial" w:hAnsi="Arial" w:cs="Arial"/>
          <w:strike/>
          <w:sz w:val="24"/>
          <w:szCs w:val="24"/>
        </w:rPr>
      </w:pPr>
      <w:r w:rsidRPr="00B30D23">
        <w:rPr>
          <w:rFonts w:ascii="Arial" w:hAnsi="Arial" w:cs="Arial"/>
          <w:strike/>
          <w:sz w:val="24"/>
          <w:szCs w:val="24"/>
        </w:rPr>
        <w:t>Im DWA-Merkblatt M-103 sind Anforderungen zur Hochwassersicherheit und -vorsorge an Abwasseranlagen formuliert. Die</w:t>
      </w:r>
      <w:r w:rsidR="002A06FE" w:rsidRPr="00B30D23">
        <w:rPr>
          <w:rFonts w:ascii="Arial" w:hAnsi="Arial" w:cs="Arial"/>
          <w:strike/>
          <w:sz w:val="24"/>
          <w:szCs w:val="24"/>
        </w:rPr>
        <w:t xml:space="preserve"> Anforderungen an Abwasseranlagen werden mit diesem </w:t>
      </w:r>
      <w:r w:rsidR="00A57D94" w:rsidRPr="00B30D23">
        <w:rPr>
          <w:rFonts w:ascii="Arial" w:hAnsi="Arial" w:cs="Arial"/>
          <w:strike/>
          <w:sz w:val="24"/>
          <w:szCs w:val="24"/>
        </w:rPr>
        <w:t>Erlass als</w:t>
      </w:r>
      <w:r w:rsidRPr="00B30D23">
        <w:rPr>
          <w:rFonts w:ascii="Arial" w:hAnsi="Arial" w:cs="Arial"/>
          <w:strike/>
          <w:sz w:val="24"/>
          <w:szCs w:val="24"/>
        </w:rPr>
        <w:t xml:space="preserve"> allgemein anerkannte Regeln der Technik i.S.v. §§ 56, 84 LWG eingeführt und sind als Grundlage bei der Umsetzung von Maßnahmen zur Hochwasser</w:t>
      </w:r>
      <w:r w:rsidR="00D573E7" w:rsidRPr="00B30D23">
        <w:rPr>
          <w:rFonts w:ascii="Arial" w:hAnsi="Arial" w:cs="Arial"/>
          <w:strike/>
          <w:sz w:val="24"/>
          <w:szCs w:val="24"/>
        </w:rPr>
        <w:t>- und Überflutungssicherheit</w:t>
      </w:r>
      <w:r w:rsidR="00A57D94" w:rsidRPr="00B30D23">
        <w:rPr>
          <w:rFonts w:ascii="Arial" w:hAnsi="Arial" w:cs="Arial"/>
          <w:strike/>
          <w:sz w:val="24"/>
          <w:szCs w:val="24"/>
        </w:rPr>
        <w:t xml:space="preserve"> </w:t>
      </w:r>
      <w:r w:rsidRPr="00B30D23">
        <w:rPr>
          <w:rFonts w:ascii="Arial" w:hAnsi="Arial" w:cs="Arial"/>
          <w:strike/>
          <w:sz w:val="24"/>
          <w:szCs w:val="24"/>
        </w:rPr>
        <w:t>an Abwasseranlagen anzuwenden.</w:t>
      </w:r>
    </w:p>
    <w:p w14:paraId="33599DB7" w14:textId="29E99268" w:rsidR="00D573E7" w:rsidRDefault="00B30D23" w:rsidP="00D573E7">
      <w:pPr>
        <w:spacing w:after="160" w:line="259" w:lineRule="auto"/>
        <w:rPr>
          <w:rFonts w:ascii="Arial" w:hAnsi="Arial" w:cs="Arial"/>
          <w:sz w:val="24"/>
          <w:szCs w:val="24"/>
        </w:rPr>
      </w:pPr>
      <w:r>
        <w:rPr>
          <w:rFonts w:ascii="Arial" w:hAnsi="Arial" w:cs="Arial"/>
          <w:sz w:val="24"/>
          <w:szCs w:val="24"/>
        </w:rPr>
        <w:t>Über die in diesem Erlass getroffenen Regelungen hinaus bietet das DWA Merkblatt M 103 „</w:t>
      </w:r>
      <w:r w:rsidR="00715AC6">
        <w:rPr>
          <w:rFonts w:ascii="Arial" w:hAnsi="Arial" w:cs="Arial"/>
          <w:sz w:val="24"/>
          <w:szCs w:val="24"/>
        </w:rPr>
        <w:t>Hochwasserschutz für</w:t>
      </w:r>
      <w:r>
        <w:rPr>
          <w:rFonts w:ascii="Arial" w:hAnsi="Arial" w:cs="Arial"/>
          <w:sz w:val="24"/>
          <w:szCs w:val="24"/>
        </w:rPr>
        <w:t xml:space="preserve"> Abwasseranlagen“ weitere fachliche Hinweise.</w:t>
      </w:r>
    </w:p>
    <w:p w14:paraId="4B8A92EC" w14:textId="77777777" w:rsidR="00932334" w:rsidRDefault="00932334" w:rsidP="00A00B69">
      <w:pPr>
        <w:rPr>
          <w:rFonts w:ascii="Arial" w:hAnsi="Arial" w:cs="Arial"/>
          <w:b/>
          <w:sz w:val="24"/>
          <w:szCs w:val="24"/>
        </w:rPr>
      </w:pPr>
    </w:p>
    <w:p w14:paraId="43562EF9" w14:textId="0A787E1B" w:rsidR="00A00B69" w:rsidRPr="00A00B69" w:rsidRDefault="00A00B69" w:rsidP="00A00B69">
      <w:pPr>
        <w:rPr>
          <w:rFonts w:ascii="Arial" w:hAnsi="Arial" w:cs="Arial"/>
          <w:b/>
          <w:sz w:val="24"/>
          <w:szCs w:val="24"/>
        </w:rPr>
      </w:pPr>
      <w:r>
        <w:rPr>
          <w:rFonts w:ascii="Arial" w:hAnsi="Arial" w:cs="Arial"/>
          <w:b/>
          <w:sz w:val="24"/>
          <w:szCs w:val="24"/>
        </w:rPr>
        <w:t>4</w:t>
      </w:r>
      <w:r w:rsidRPr="003C29B5">
        <w:rPr>
          <w:rFonts w:ascii="Arial" w:hAnsi="Arial" w:cs="Arial"/>
          <w:b/>
          <w:sz w:val="24"/>
          <w:szCs w:val="24"/>
        </w:rPr>
        <w:t>. Schutzziele</w:t>
      </w:r>
    </w:p>
    <w:p w14:paraId="6185E411" w14:textId="6C8387EB" w:rsidR="00A00B69" w:rsidRDefault="00A00B69" w:rsidP="00651586">
      <w:pPr>
        <w:spacing w:after="120"/>
        <w:jc w:val="both"/>
        <w:rPr>
          <w:rFonts w:ascii="Arial" w:hAnsi="Arial" w:cs="Arial"/>
          <w:sz w:val="24"/>
          <w:szCs w:val="24"/>
        </w:rPr>
      </w:pPr>
      <w:r>
        <w:rPr>
          <w:rFonts w:ascii="Arial" w:hAnsi="Arial" w:cs="Arial"/>
          <w:sz w:val="24"/>
          <w:szCs w:val="24"/>
        </w:rPr>
        <w:t xml:space="preserve">Abwasseranlagen sind im Ereignisfall für die in diesem Erlass definierten </w:t>
      </w:r>
      <w:r w:rsidRPr="0026669B">
        <w:rPr>
          <w:rFonts w:ascii="Arial" w:hAnsi="Arial" w:cs="Arial"/>
          <w:sz w:val="24"/>
          <w:szCs w:val="24"/>
        </w:rPr>
        <w:t>Schutzziele</w:t>
      </w:r>
      <w:r>
        <w:rPr>
          <w:rFonts w:ascii="Arial" w:hAnsi="Arial" w:cs="Arial"/>
          <w:sz w:val="24"/>
          <w:szCs w:val="24"/>
        </w:rPr>
        <w:t xml:space="preserve"> </w:t>
      </w:r>
      <w:r w:rsidRPr="00684D43">
        <w:rPr>
          <w:rFonts w:ascii="Arial" w:hAnsi="Arial" w:cs="Arial"/>
          <w:sz w:val="24"/>
          <w:szCs w:val="24"/>
        </w:rPr>
        <w:t>(Anlage 2)</w:t>
      </w:r>
      <w:r>
        <w:rPr>
          <w:rFonts w:ascii="Arial" w:hAnsi="Arial" w:cs="Arial"/>
          <w:sz w:val="24"/>
          <w:szCs w:val="24"/>
        </w:rPr>
        <w:t xml:space="preserve"> so zu betreiben, dass ihre Funktion gewährleistet wird. Dabei stellt die Funktion </w:t>
      </w:r>
    </w:p>
    <w:p w14:paraId="688B4EC5" w14:textId="77777777" w:rsidR="00A00B69" w:rsidRDefault="00A00B69" w:rsidP="00684D43">
      <w:pPr>
        <w:spacing w:after="120"/>
        <w:rPr>
          <w:rFonts w:ascii="Arial" w:hAnsi="Arial" w:cs="Arial"/>
          <w:sz w:val="24"/>
          <w:szCs w:val="24"/>
        </w:rPr>
      </w:pPr>
      <w:r>
        <w:rPr>
          <w:rFonts w:ascii="Arial" w:hAnsi="Arial" w:cs="Arial"/>
          <w:sz w:val="24"/>
          <w:szCs w:val="24"/>
        </w:rPr>
        <w:t xml:space="preserve">- die Aufnahme, </w:t>
      </w:r>
    </w:p>
    <w:p w14:paraId="4359B94D" w14:textId="281F62FD" w:rsidR="00A00B69" w:rsidRDefault="00715AC6" w:rsidP="00684D43">
      <w:pPr>
        <w:spacing w:after="120"/>
        <w:rPr>
          <w:rFonts w:ascii="Arial" w:hAnsi="Arial" w:cs="Arial"/>
          <w:sz w:val="24"/>
          <w:szCs w:val="24"/>
        </w:rPr>
      </w:pPr>
      <w:r>
        <w:rPr>
          <w:rFonts w:ascii="Arial" w:hAnsi="Arial" w:cs="Arial"/>
          <w:sz w:val="24"/>
          <w:szCs w:val="24"/>
        </w:rPr>
        <w:t>- die mechanische Reinigung,</w:t>
      </w:r>
      <w:r w:rsidR="00A00B69">
        <w:rPr>
          <w:rFonts w:ascii="Arial" w:hAnsi="Arial" w:cs="Arial"/>
          <w:sz w:val="24"/>
          <w:szCs w:val="24"/>
        </w:rPr>
        <w:t xml:space="preserve"> </w:t>
      </w:r>
    </w:p>
    <w:p w14:paraId="7B5A60E9" w14:textId="77777777" w:rsidR="00715AC6" w:rsidRDefault="00A00B69" w:rsidP="00684D43">
      <w:pPr>
        <w:spacing w:after="120"/>
        <w:rPr>
          <w:rFonts w:ascii="Arial" w:hAnsi="Arial" w:cs="Arial"/>
          <w:sz w:val="24"/>
          <w:szCs w:val="24"/>
        </w:rPr>
      </w:pPr>
      <w:r>
        <w:rPr>
          <w:rFonts w:ascii="Arial" w:hAnsi="Arial" w:cs="Arial"/>
          <w:sz w:val="24"/>
          <w:szCs w:val="24"/>
        </w:rPr>
        <w:t>- in Abhängigkeit vom Anlagentyp auch die biologische Reinigung</w:t>
      </w:r>
      <w:r w:rsidR="00715AC6">
        <w:rPr>
          <w:rFonts w:ascii="Arial" w:hAnsi="Arial" w:cs="Arial"/>
          <w:sz w:val="24"/>
          <w:szCs w:val="24"/>
        </w:rPr>
        <w:t xml:space="preserve"> und</w:t>
      </w:r>
    </w:p>
    <w:p w14:paraId="6426A1BA" w14:textId="195D1A79" w:rsidR="00A00B69" w:rsidRDefault="00715AC6" w:rsidP="00684D43">
      <w:pPr>
        <w:spacing w:after="120"/>
        <w:rPr>
          <w:rFonts w:ascii="Arial" w:hAnsi="Arial" w:cs="Arial"/>
          <w:sz w:val="24"/>
          <w:szCs w:val="24"/>
        </w:rPr>
      </w:pPr>
      <w:r>
        <w:rPr>
          <w:rFonts w:ascii="Arial" w:hAnsi="Arial" w:cs="Arial"/>
          <w:sz w:val="24"/>
          <w:szCs w:val="24"/>
        </w:rPr>
        <w:t>- die chemisch-physikalische Behandlung</w:t>
      </w:r>
      <w:r w:rsidR="00A00B69">
        <w:rPr>
          <w:rFonts w:ascii="Arial" w:hAnsi="Arial" w:cs="Arial"/>
          <w:sz w:val="24"/>
          <w:szCs w:val="24"/>
        </w:rPr>
        <w:t xml:space="preserve"> </w:t>
      </w:r>
    </w:p>
    <w:p w14:paraId="391745D8" w14:textId="57B8B97D" w:rsidR="00A00B69" w:rsidRDefault="00A00B69" w:rsidP="00684D43">
      <w:pPr>
        <w:spacing w:after="120"/>
        <w:rPr>
          <w:rFonts w:ascii="Arial" w:hAnsi="Arial" w:cs="Arial"/>
          <w:sz w:val="24"/>
          <w:szCs w:val="24"/>
        </w:rPr>
      </w:pPr>
      <w:r>
        <w:rPr>
          <w:rFonts w:ascii="Arial" w:hAnsi="Arial" w:cs="Arial"/>
          <w:sz w:val="24"/>
          <w:szCs w:val="24"/>
        </w:rPr>
        <w:t xml:space="preserve">des </w:t>
      </w:r>
      <w:r w:rsidRPr="000322E3">
        <w:rPr>
          <w:rFonts w:ascii="Arial" w:hAnsi="Arial" w:cs="Arial"/>
          <w:sz w:val="24"/>
          <w:szCs w:val="24"/>
        </w:rPr>
        <w:t>bestimmungsgemäß</w:t>
      </w:r>
      <w:r>
        <w:rPr>
          <w:rFonts w:ascii="Arial" w:hAnsi="Arial" w:cs="Arial"/>
          <w:sz w:val="24"/>
          <w:szCs w:val="24"/>
        </w:rPr>
        <w:t xml:space="preserve"> zufließenden Abwassers dar.</w:t>
      </w:r>
    </w:p>
    <w:p w14:paraId="7C8D2592" w14:textId="73923A32" w:rsidR="00891893" w:rsidRDefault="00891893" w:rsidP="00891893">
      <w:pPr>
        <w:spacing w:after="120"/>
        <w:jc w:val="both"/>
        <w:rPr>
          <w:rFonts w:ascii="Arial" w:hAnsi="Arial" w:cs="Arial"/>
          <w:sz w:val="24"/>
          <w:szCs w:val="24"/>
        </w:rPr>
      </w:pPr>
      <w:r>
        <w:rPr>
          <w:rFonts w:ascii="Arial" w:hAnsi="Arial" w:cs="Arial"/>
          <w:sz w:val="24"/>
          <w:szCs w:val="24"/>
        </w:rPr>
        <w:lastRenderedPageBreak/>
        <w:t>Überschreitet ein Ereignis das in diesem Erlass definierte Schutzziel für den Objektschutz (Anlage 2</w:t>
      </w:r>
      <w:r w:rsidR="00601773">
        <w:rPr>
          <w:rFonts w:ascii="Arial" w:hAnsi="Arial" w:cs="Arial"/>
          <w:sz w:val="24"/>
          <w:szCs w:val="24"/>
        </w:rPr>
        <w:t>,</w:t>
      </w:r>
      <w:r>
        <w:rPr>
          <w:rFonts w:ascii="Arial" w:hAnsi="Arial" w:cs="Arial"/>
          <w:sz w:val="24"/>
          <w:szCs w:val="24"/>
        </w:rPr>
        <w:t xml:space="preserve"> Kennziffer O)</w:t>
      </w:r>
      <w:r w:rsidRPr="0026669B">
        <w:rPr>
          <w:rFonts w:ascii="Arial" w:hAnsi="Arial" w:cs="Arial"/>
          <w:sz w:val="24"/>
          <w:szCs w:val="24"/>
        </w:rPr>
        <w:t>,</w:t>
      </w:r>
      <w:r>
        <w:rPr>
          <w:rFonts w:ascii="Arial" w:hAnsi="Arial" w:cs="Arial"/>
          <w:sz w:val="24"/>
          <w:szCs w:val="24"/>
        </w:rPr>
        <w:t xml:space="preserve"> muss der Anlagenbetreiber sicherstellen, dass die Abwasseranlage</w:t>
      </w:r>
    </w:p>
    <w:p w14:paraId="4DE7596F" w14:textId="77777777" w:rsidR="00891893" w:rsidRDefault="00891893" w:rsidP="00891893">
      <w:pPr>
        <w:spacing w:after="120"/>
        <w:rPr>
          <w:rFonts w:ascii="Arial" w:hAnsi="Arial" w:cs="Arial"/>
          <w:sz w:val="24"/>
          <w:szCs w:val="24"/>
        </w:rPr>
      </w:pPr>
      <w:r>
        <w:rPr>
          <w:rFonts w:ascii="Arial" w:hAnsi="Arial" w:cs="Arial"/>
          <w:sz w:val="24"/>
          <w:szCs w:val="24"/>
        </w:rPr>
        <w:t>- ihre Funktion möglichst lange aufrechterhalten kann,</w:t>
      </w:r>
    </w:p>
    <w:p w14:paraId="3F5ED9DB" w14:textId="77777777" w:rsidR="00891893" w:rsidRDefault="00891893" w:rsidP="00891893">
      <w:pPr>
        <w:spacing w:after="120"/>
        <w:ind w:left="142" w:hanging="142"/>
        <w:rPr>
          <w:rFonts w:ascii="Arial" w:hAnsi="Arial" w:cs="Arial"/>
          <w:sz w:val="24"/>
          <w:szCs w:val="24"/>
        </w:rPr>
      </w:pPr>
      <w:r>
        <w:rPr>
          <w:rFonts w:ascii="Arial" w:hAnsi="Arial" w:cs="Arial"/>
          <w:sz w:val="24"/>
          <w:szCs w:val="24"/>
        </w:rPr>
        <w:t>- die Anlagenteile, die für eine Wiederinbetriebnahme der Anlage erforderlich sind, möglichst lange geschützt werden,</w:t>
      </w:r>
    </w:p>
    <w:p w14:paraId="34D87AEE" w14:textId="77777777" w:rsidR="00891893" w:rsidRDefault="00891893" w:rsidP="00891893">
      <w:pPr>
        <w:spacing w:after="120"/>
        <w:ind w:left="142" w:hanging="142"/>
        <w:rPr>
          <w:rFonts w:ascii="Arial" w:hAnsi="Arial" w:cs="Arial"/>
          <w:sz w:val="24"/>
          <w:szCs w:val="24"/>
        </w:rPr>
      </w:pPr>
      <w:r>
        <w:rPr>
          <w:rFonts w:ascii="Arial" w:hAnsi="Arial" w:cs="Arial"/>
          <w:sz w:val="24"/>
          <w:szCs w:val="24"/>
        </w:rPr>
        <w:t>- die für eine Wiederinbetriebnahme erforderlichen Reserveaggregate an geschützter Stelle vorgehalten werden.</w:t>
      </w:r>
    </w:p>
    <w:p w14:paraId="6FF0C42A" w14:textId="77777777" w:rsidR="00891893" w:rsidRDefault="00891893" w:rsidP="00891893">
      <w:pPr>
        <w:spacing w:after="120"/>
        <w:rPr>
          <w:rFonts w:ascii="Arial" w:hAnsi="Arial" w:cs="Arial"/>
          <w:sz w:val="24"/>
          <w:szCs w:val="24"/>
        </w:rPr>
      </w:pPr>
      <w:r>
        <w:rPr>
          <w:rFonts w:ascii="Arial" w:hAnsi="Arial" w:cs="Arial"/>
          <w:sz w:val="24"/>
          <w:szCs w:val="24"/>
        </w:rPr>
        <w:t>- und das erforderliche Betriebspersonal auseichend geschützt werden kann.</w:t>
      </w:r>
    </w:p>
    <w:p w14:paraId="02A278F2" w14:textId="77777777" w:rsidR="00891893" w:rsidRDefault="00891893" w:rsidP="00891893">
      <w:pPr>
        <w:spacing w:after="120"/>
        <w:rPr>
          <w:rFonts w:ascii="Arial" w:hAnsi="Arial" w:cs="Arial"/>
          <w:sz w:val="24"/>
          <w:szCs w:val="24"/>
        </w:rPr>
      </w:pPr>
      <w:r>
        <w:rPr>
          <w:rFonts w:ascii="Arial" w:hAnsi="Arial" w:cs="Arial"/>
          <w:sz w:val="24"/>
          <w:szCs w:val="24"/>
        </w:rPr>
        <w:t xml:space="preserve">Dies kann durch bauliche und betriebliche Maßnahmen erreicht werden. Dieses Schutzziel wird in Anlage 2 mit der Kennziffer „M“ gekennzeichnet. </w:t>
      </w:r>
    </w:p>
    <w:p w14:paraId="663F7B3E" w14:textId="77777777" w:rsidR="00A00B69" w:rsidRPr="000E4D77" w:rsidRDefault="00A00B69" w:rsidP="00684D43">
      <w:pPr>
        <w:spacing w:after="120"/>
        <w:rPr>
          <w:rFonts w:ascii="Arial" w:hAnsi="Arial" w:cs="Arial"/>
          <w:sz w:val="24"/>
          <w:szCs w:val="24"/>
        </w:rPr>
      </w:pPr>
      <w:r>
        <w:rPr>
          <w:rFonts w:ascii="Arial" w:hAnsi="Arial" w:cs="Arial"/>
          <w:sz w:val="24"/>
          <w:szCs w:val="24"/>
        </w:rPr>
        <w:t>Maßnahmen zum Schutz der Abwasseranlagen unterscheiden sich in bauliche und betriebliche Maßnahmen.</w:t>
      </w:r>
    </w:p>
    <w:p w14:paraId="2C67F621" w14:textId="4580CFAC" w:rsidR="00A00B69" w:rsidRDefault="00A00B69" w:rsidP="00684D43">
      <w:pPr>
        <w:spacing w:after="120"/>
        <w:ind w:left="284" w:hanging="284"/>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r>
      <w:r w:rsidRPr="00FE752B">
        <w:rPr>
          <w:rFonts w:ascii="Arial" w:hAnsi="Arial" w:cs="Arial"/>
          <w:sz w:val="24"/>
          <w:szCs w:val="24"/>
        </w:rPr>
        <w:t>Bauliche Maßnahmen umfassen den Schutz der Abwasseranlagen durch</w:t>
      </w:r>
      <w:r>
        <w:rPr>
          <w:rFonts w:ascii="Arial" w:hAnsi="Arial" w:cs="Arial"/>
          <w:sz w:val="24"/>
          <w:szCs w:val="24"/>
        </w:rPr>
        <w:t xml:space="preserve"> Maßnahmen zum äußeren Schutz der gesamten Anlage und Maßnahmen auf der Anlage, die einzelne Anlagen- und Bauteile schützen. Sie dienen der Aufrechterhaltung der Funktion der Abwasseranlage bzw. von Anlagenteilen.</w:t>
      </w:r>
    </w:p>
    <w:p w14:paraId="2B5A2C74" w14:textId="0CEC81E7" w:rsidR="00A00B69" w:rsidRDefault="00A00B69" w:rsidP="00684D43">
      <w:pPr>
        <w:spacing w:after="120"/>
        <w:rPr>
          <w:rFonts w:ascii="Arial" w:hAnsi="Arial" w:cs="Arial"/>
          <w:sz w:val="24"/>
          <w:szCs w:val="24"/>
        </w:rPr>
      </w:pPr>
      <w:r>
        <w:rPr>
          <w:rFonts w:ascii="Arial" w:hAnsi="Arial" w:cs="Arial"/>
          <w:sz w:val="24"/>
          <w:szCs w:val="24"/>
        </w:rPr>
        <w:t xml:space="preserve">Der äußere Schutz einer Anlage kann durch, </w:t>
      </w:r>
    </w:p>
    <w:p w14:paraId="3D681729" w14:textId="23EB153B" w:rsidR="00A00B69" w:rsidRDefault="00A00B69" w:rsidP="00684D43">
      <w:pPr>
        <w:tabs>
          <w:tab w:val="left" w:pos="284"/>
        </w:tabs>
        <w:spacing w:after="120"/>
        <w:ind w:left="284" w:hanging="142"/>
        <w:rPr>
          <w:rFonts w:ascii="Arial" w:hAnsi="Arial" w:cs="Arial"/>
          <w:sz w:val="24"/>
          <w:szCs w:val="24"/>
        </w:rPr>
      </w:pPr>
      <w:r>
        <w:rPr>
          <w:rFonts w:ascii="Arial" w:hAnsi="Arial" w:cs="Arial"/>
          <w:sz w:val="24"/>
          <w:szCs w:val="24"/>
        </w:rPr>
        <w:t>- einen Damm oder eine Mauer,</w:t>
      </w:r>
    </w:p>
    <w:p w14:paraId="5D4D6280" w14:textId="13B082D1" w:rsidR="00A00B69" w:rsidRDefault="00A00B69" w:rsidP="00684D43">
      <w:pPr>
        <w:tabs>
          <w:tab w:val="left" w:pos="284"/>
        </w:tabs>
        <w:spacing w:after="120"/>
        <w:ind w:left="284" w:hanging="142"/>
        <w:rPr>
          <w:rFonts w:ascii="Arial" w:hAnsi="Arial" w:cs="Arial"/>
          <w:sz w:val="24"/>
          <w:szCs w:val="24"/>
        </w:rPr>
      </w:pPr>
      <w:r>
        <w:rPr>
          <w:rFonts w:ascii="Arial" w:hAnsi="Arial" w:cs="Arial"/>
          <w:sz w:val="24"/>
          <w:szCs w:val="24"/>
        </w:rPr>
        <w:t>-</w:t>
      </w:r>
      <w:r>
        <w:rPr>
          <w:rFonts w:ascii="Arial" w:hAnsi="Arial" w:cs="Arial"/>
          <w:sz w:val="24"/>
          <w:szCs w:val="24"/>
        </w:rPr>
        <w:tab/>
        <w:t>die Einrichtung von Retentionsräumen im Umfeld der Anlage,</w:t>
      </w:r>
    </w:p>
    <w:p w14:paraId="7CC8A3D6" w14:textId="77777777" w:rsidR="00A00B69" w:rsidRDefault="00A00B69" w:rsidP="00684D43">
      <w:pPr>
        <w:tabs>
          <w:tab w:val="left" w:pos="284"/>
        </w:tabs>
        <w:spacing w:after="120"/>
        <w:ind w:left="284" w:hanging="142"/>
        <w:rPr>
          <w:rFonts w:ascii="Arial" w:hAnsi="Arial" w:cs="Arial"/>
          <w:sz w:val="24"/>
          <w:szCs w:val="24"/>
        </w:rPr>
      </w:pPr>
      <w:r>
        <w:rPr>
          <w:rFonts w:ascii="Arial" w:hAnsi="Arial" w:cs="Arial"/>
          <w:sz w:val="24"/>
          <w:szCs w:val="24"/>
        </w:rPr>
        <w:t>- den Einbau von Rückstauklappen in Rohrleitungen oder</w:t>
      </w:r>
    </w:p>
    <w:p w14:paraId="5E9F8425" w14:textId="22F91D66" w:rsidR="00A00B69" w:rsidRDefault="00A00B69" w:rsidP="00651586">
      <w:pPr>
        <w:spacing w:after="120"/>
        <w:ind w:left="284" w:hanging="142"/>
        <w:rPr>
          <w:rFonts w:ascii="Arial" w:hAnsi="Arial" w:cs="Arial"/>
          <w:sz w:val="24"/>
          <w:szCs w:val="24"/>
        </w:rPr>
      </w:pPr>
      <w:r>
        <w:rPr>
          <w:rFonts w:ascii="Arial" w:hAnsi="Arial" w:cs="Arial"/>
          <w:sz w:val="24"/>
          <w:szCs w:val="24"/>
        </w:rPr>
        <w:t>- die Gestaltung der Zuwegung in der Form, dass kein Oberflächenwasser auf das Anlagengelände fließen kann</w:t>
      </w:r>
      <w:r w:rsidR="00651586">
        <w:rPr>
          <w:rFonts w:ascii="Arial" w:hAnsi="Arial" w:cs="Arial"/>
          <w:sz w:val="24"/>
          <w:szCs w:val="24"/>
        </w:rPr>
        <w:t>,</w:t>
      </w:r>
    </w:p>
    <w:p w14:paraId="289D6319" w14:textId="77777777" w:rsidR="00A00B69" w:rsidRPr="00FE752B" w:rsidRDefault="00A00B69" w:rsidP="00684D43">
      <w:pPr>
        <w:spacing w:after="120"/>
        <w:rPr>
          <w:rFonts w:ascii="Arial" w:hAnsi="Arial" w:cs="Arial"/>
          <w:sz w:val="24"/>
          <w:szCs w:val="24"/>
        </w:rPr>
      </w:pPr>
      <w:r>
        <w:rPr>
          <w:rFonts w:ascii="Arial" w:hAnsi="Arial" w:cs="Arial"/>
          <w:sz w:val="24"/>
          <w:szCs w:val="24"/>
        </w:rPr>
        <w:t xml:space="preserve">erfolgen. </w:t>
      </w:r>
    </w:p>
    <w:p w14:paraId="38EF7FE3" w14:textId="77777777" w:rsidR="00A00B69" w:rsidRDefault="00A00B69" w:rsidP="00684D43">
      <w:pPr>
        <w:spacing w:after="120"/>
        <w:rPr>
          <w:rFonts w:ascii="Arial" w:hAnsi="Arial" w:cs="Arial"/>
          <w:sz w:val="24"/>
          <w:szCs w:val="24"/>
        </w:rPr>
      </w:pPr>
      <w:r>
        <w:rPr>
          <w:rFonts w:ascii="Arial" w:hAnsi="Arial" w:cs="Arial"/>
          <w:sz w:val="24"/>
          <w:szCs w:val="24"/>
        </w:rPr>
        <w:t xml:space="preserve">Der Schutz einzelner Anlagen- und Bauteile kann durch </w:t>
      </w:r>
    </w:p>
    <w:p w14:paraId="5709FE15" w14:textId="77777777" w:rsidR="00A00B69" w:rsidRPr="002009B9" w:rsidRDefault="00A00B69" w:rsidP="00684D43">
      <w:pPr>
        <w:spacing w:after="120"/>
        <w:ind w:left="284" w:hanging="142"/>
        <w:rPr>
          <w:rFonts w:ascii="Arial" w:hAnsi="Arial" w:cs="Arial"/>
          <w:sz w:val="24"/>
          <w:szCs w:val="24"/>
        </w:rPr>
      </w:pPr>
      <w:r>
        <w:rPr>
          <w:rFonts w:ascii="Arial" w:hAnsi="Arial" w:cs="Arial"/>
          <w:sz w:val="24"/>
          <w:szCs w:val="24"/>
        </w:rPr>
        <w:t>- die Erhöhung der Bauwerksoberkannte,</w:t>
      </w:r>
    </w:p>
    <w:p w14:paraId="35654492" w14:textId="77777777" w:rsidR="00A00B69" w:rsidRPr="002009B9" w:rsidRDefault="00A00B69" w:rsidP="00684D43">
      <w:pPr>
        <w:spacing w:after="120"/>
        <w:ind w:left="284" w:hanging="142"/>
        <w:rPr>
          <w:rFonts w:ascii="Arial" w:hAnsi="Arial" w:cs="Arial"/>
          <w:sz w:val="24"/>
          <w:szCs w:val="24"/>
        </w:rPr>
      </w:pPr>
      <w:r>
        <w:rPr>
          <w:rFonts w:ascii="Arial" w:hAnsi="Arial" w:cs="Arial"/>
          <w:sz w:val="24"/>
          <w:szCs w:val="24"/>
        </w:rPr>
        <w:t>- den Einbau von Schutzvorrichtungen an Türen, Toren, Licht- und Lüftungsschächten,</w:t>
      </w:r>
    </w:p>
    <w:p w14:paraId="09045FD2" w14:textId="77777777" w:rsidR="00A00B69" w:rsidRPr="00B467B5" w:rsidRDefault="00A00B69" w:rsidP="00684D43">
      <w:pPr>
        <w:spacing w:after="120"/>
        <w:ind w:left="284" w:hanging="142"/>
        <w:rPr>
          <w:rFonts w:ascii="Arial" w:hAnsi="Arial" w:cs="Arial"/>
          <w:sz w:val="24"/>
          <w:szCs w:val="24"/>
        </w:rPr>
      </w:pPr>
      <w:r>
        <w:rPr>
          <w:rFonts w:ascii="Arial" w:hAnsi="Arial" w:cs="Arial"/>
          <w:sz w:val="24"/>
          <w:szCs w:val="24"/>
        </w:rPr>
        <w:t xml:space="preserve">- die Verlegung von Maschinen- und Elektrotechnik in höher gelegene </w:t>
      </w:r>
      <w:r w:rsidRPr="00B467B5">
        <w:rPr>
          <w:rFonts w:ascii="Arial" w:hAnsi="Arial" w:cs="Arial"/>
          <w:sz w:val="24"/>
          <w:szCs w:val="24"/>
        </w:rPr>
        <w:t>Gebäudebereiche</w:t>
      </w:r>
      <w:r>
        <w:rPr>
          <w:rFonts w:ascii="Arial" w:hAnsi="Arial" w:cs="Arial"/>
          <w:sz w:val="24"/>
          <w:szCs w:val="24"/>
        </w:rPr>
        <w:t>,</w:t>
      </w:r>
      <w:r w:rsidRPr="00B467B5">
        <w:rPr>
          <w:rFonts w:ascii="Arial" w:hAnsi="Arial" w:cs="Arial"/>
          <w:sz w:val="24"/>
          <w:szCs w:val="24"/>
        </w:rPr>
        <w:t xml:space="preserve"> </w:t>
      </w:r>
    </w:p>
    <w:p w14:paraId="07DCB969" w14:textId="77777777" w:rsidR="00A00B69" w:rsidRPr="00B467B5" w:rsidRDefault="00A00B69" w:rsidP="00684D43">
      <w:pPr>
        <w:spacing w:after="120"/>
        <w:ind w:left="284" w:hanging="142"/>
        <w:rPr>
          <w:rFonts w:ascii="Arial" w:eastAsia="Arial" w:hAnsi="Arial" w:cs="Arial"/>
          <w:sz w:val="24"/>
          <w:szCs w:val="24"/>
        </w:rPr>
      </w:pPr>
      <w:r w:rsidRPr="00B467B5">
        <w:rPr>
          <w:rFonts w:ascii="Arial" w:eastAsia="Arial" w:hAnsi="Arial" w:cs="Arial"/>
          <w:sz w:val="24"/>
          <w:szCs w:val="24"/>
        </w:rPr>
        <w:t xml:space="preserve">- die </w:t>
      </w:r>
      <w:r>
        <w:rPr>
          <w:rFonts w:ascii="Arial" w:eastAsia="Arial" w:hAnsi="Arial" w:cs="Arial"/>
          <w:sz w:val="24"/>
          <w:szCs w:val="24"/>
        </w:rPr>
        <w:t>druck</w:t>
      </w:r>
      <w:r w:rsidRPr="00B467B5">
        <w:rPr>
          <w:rFonts w:ascii="Arial" w:eastAsia="Arial" w:hAnsi="Arial" w:cs="Arial"/>
          <w:sz w:val="24"/>
          <w:szCs w:val="24"/>
        </w:rPr>
        <w:t>wasserdichte</w:t>
      </w:r>
      <w:r>
        <w:rPr>
          <w:rFonts w:ascii="Arial" w:eastAsia="Arial" w:hAnsi="Arial" w:cs="Arial"/>
          <w:sz w:val="24"/>
          <w:szCs w:val="24"/>
        </w:rPr>
        <w:t xml:space="preserve"> Ausführung von Rohr- und Kabeldurchführungen oder</w:t>
      </w:r>
    </w:p>
    <w:p w14:paraId="526B353D" w14:textId="730D4825" w:rsidR="00A00B69" w:rsidRDefault="00A00B69" w:rsidP="00651586">
      <w:pPr>
        <w:spacing w:after="120"/>
        <w:ind w:left="284" w:hanging="142"/>
        <w:rPr>
          <w:rFonts w:ascii="Arial" w:eastAsia="Arial" w:hAnsi="Arial" w:cs="Arial"/>
          <w:sz w:val="24"/>
          <w:szCs w:val="24"/>
        </w:rPr>
      </w:pPr>
      <w:r w:rsidRPr="00B467B5">
        <w:rPr>
          <w:rFonts w:ascii="Arial" w:eastAsia="Arial" w:hAnsi="Arial" w:cs="Arial"/>
          <w:sz w:val="24"/>
          <w:szCs w:val="24"/>
        </w:rPr>
        <w:t>-</w:t>
      </w:r>
      <w:r>
        <w:rPr>
          <w:rFonts w:ascii="Arial" w:eastAsia="Arial" w:hAnsi="Arial" w:cs="Arial"/>
          <w:sz w:val="24"/>
          <w:szCs w:val="24"/>
        </w:rPr>
        <w:t xml:space="preserve"> den Einbau von druckdichten Schachtdeckeln</w:t>
      </w:r>
      <w:r w:rsidR="00651586">
        <w:rPr>
          <w:rFonts w:ascii="Arial" w:eastAsia="Arial" w:hAnsi="Arial" w:cs="Arial"/>
          <w:sz w:val="24"/>
          <w:szCs w:val="24"/>
        </w:rPr>
        <w:t>,</w:t>
      </w:r>
    </w:p>
    <w:p w14:paraId="75E64238" w14:textId="77777777" w:rsidR="00A00B69" w:rsidRPr="00B467B5" w:rsidRDefault="00A00B69" w:rsidP="00684D43">
      <w:pPr>
        <w:spacing w:after="120"/>
        <w:rPr>
          <w:rFonts w:ascii="Arial" w:eastAsia="Arial" w:hAnsi="Arial" w:cs="Arial"/>
          <w:sz w:val="24"/>
          <w:szCs w:val="24"/>
        </w:rPr>
      </w:pPr>
      <w:r>
        <w:rPr>
          <w:rFonts w:ascii="Arial" w:eastAsia="Arial" w:hAnsi="Arial" w:cs="Arial"/>
          <w:sz w:val="24"/>
          <w:szCs w:val="24"/>
        </w:rPr>
        <w:t>sichergestellt werden.</w:t>
      </w:r>
    </w:p>
    <w:p w14:paraId="1D874F1D" w14:textId="27AAFB32" w:rsidR="00A00B69" w:rsidRPr="00A00B69" w:rsidRDefault="00A00B69" w:rsidP="00684D43">
      <w:pPr>
        <w:pStyle w:val="Listenabsatz"/>
        <w:numPr>
          <w:ilvl w:val="0"/>
          <w:numId w:val="7"/>
        </w:numPr>
        <w:spacing w:after="120"/>
        <w:ind w:left="284" w:hanging="284"/>
        <w:jc w:val="both"/>
        <w:rPr>
          <w:rFonts w:ascii="Arial" w:hAnsi="Arial" w:cs="Arial"/>
          <w:sz w:val="24"/>
          <w:szCs w:val="24"/>
        </w:rPr>
      </w:pPr>
      <w:r w:rsidRPr="00A00B69">
        <w:rPr>
          <w:rFonts w:ascii="Arial" w:hAnsi="Arial" w:cs="Arial"/>
          <w:sz w:val="24"/>
          <w:szCs w:val="24"/>
        </w:rPr>
        <w:t xml:space="preserve">Betriebliche Maßnahmen umfassen alle technischen und organisatorischen Maßnahmen, die dazu dienen die Funktion der Abwasseranlage zeitlich befristet </w:t>
      </w:r>
      <w:r w:rsidR="003E3F90">
        <w:rPr>
          <w:rFonts w:ascii="Arial" w:hAnsi="Arial" w:cs="Arial"/>
          <w:sz w:val="24"/>
          <w:szCs w:val="24"/>
        </w:rPr>
        <w:t>aufrecht zu erhalten oder</w:t>
      </w:r>
      <w:r w:rsidRPr="00A00B69">
        <w:rPr>
          <w:rFonts w:ascii="Arial" w:hAnsi="Arial" w:cs="Arial"/>
          <w:sz w:val="24"/>
          <w:szCs w:val="24"/>
        </w:rPr>
        <w:t xml:space="preserve"> die Wiederinbetrieb</w:t>
      </w:r>
      <w:r w:rsidRPr="00A00B69">
        <w:rPr>
          <w:rFonts w:ascii="Arial" w:hAnsi="Arial" w:cs="Arial"/>
          <w:sz w:val="24"/>
          <w:szCs w:val="24"/>
        </w:rPr>
        <w:softHyphen/>
        <w:t xml:space="preserve">nahme der Abwasseranlage nach </w:t>
      </w:r>
      <w:r w:rsidRPr="00A00B69">
        <w:rPr>
          <w:rFonts w:ascii="Arial" w:hAnsi="Arial" w:cs="Arial"/>
          <w:sz w:val="24"/>
          <w:szCs w:val="24"/>
        </w:rPr>
        <w:lastRenderedPageBreak/>
        <w:t>einem Hochwasser</w:t>
      </w:r>
      <w:r>
        <w:rPr>
          <w:rFonts w:ascii="Arial" w:hAnsi="Arial" w:cs="Arial"/>
          <w:sz w:val="24"/>
          <w:szCs w:val="24"/>
        </w:rPr>
        <w:t>- oder Starkregen</w:t>
      </w:r>
      <w:r w:rsidRPr="00A00B69">
        <w:rPr>
          <w:rFonts w:ascii="Arial" w:hAnsi="Arial" w:cs="Arial"/>
          <w:sz w:val="24"/>
          <w:szCs w:val="24"/>
        </w:rPr>
        <w:t>ereignis</w:t>
      </w:r>
      <w:r>
        <w:rPr>
          <w:rFonts w:ascii="Arial" w:hAnsi="Arial" w:cs="Arial"/>
          <w:sz w:val="24"/>
          <w:szCs w:val="24"/>
        </w:rPr>
        <w:t xml:space="preserve"> schnellstmöglich wieder herbei</w:t>
      </w:r>
      <w:r w:rsidRPr="00A00B69">
        <w:rPr>
          <w:rFonts w:ascii="Arial" w:hAnsi="Arial" w:cs="Arial"/>
          <w:sz w:val="24"/>
          <w:szCs w:val="24"/>
        </w:rPr>
        <w:t>führen zu können.</w:t>
      </w:r>
    </w:p>
    <w:p w14:paraId="6AF2CD3F" w14:textId="4F32B6D9" w:rsidR="00A00B69" w:rsidRDefault="00A00B69" w:rsidP="00684D43">
      <w:pPr>
        <w:spacing w:after="120"/>
        <w:rPr>
          <w:rFonts w:ascii="Arial" w:hAnsi="Arial" w:cs="Arial"/>
          <w:sz w:val="24"/>
          <w:szCs w:val="24"/>
        </w:rPr>
      </w:pPr>
      <w:r>
        <w:rPr>
          <w:rFonts w:ascii="Arial" w:hAnsi="Arial" w:cs="Arial"/>
          <w:sz w:val="24"/>
          <w:szCs w:val="24"/>
        </w:rPr>
        <w:t>Betriebliche Maßnahmen sind,</w:t>
      </w:r>
    </w:p>
    <w:p w14:paraId="7FB8CF30" w14:textId="77777777" w:rsidR="00A00B69" w:rsidRDefault="00A00B69" w:rsidP="00684D43">
      <w:pPr>
        <w:spacing w:after="120"/>
        <w:ind w:left="284" w:hanging="142"/>
        <w:rPr>
          <w:rFonts w:ascii="Arial" w:hAnsi="Arial" w:cs="Arial"/>
          <w:sz w:val="24"/>
          <w:szCs w:val="24"/>
        </w:rPr>
      </w:pPr>
      <w:r>
        <w:rPr>
          <w:rFonts w:ascii="Arial" w:hAnsi="Arial" w:cs="Arial"/>
          <w:sz w:val="24"/>
          <w:szCs w:val="24"/>
        </w:rPr>
        <w:t>- die Vorhaltung von Ersatzaggregaten</w:t>
      </w:r>
    </w:p>
    <w:p w14:paraId="6FF15474" w14:textId="77777777" w:rsidR="00A00B69" w:rsidRDefault="00A00B69" w:rsidP="00684D43">
      <w:pPr>
        <w:spacing w:after="120"/>
        <w:ind w:left="284" w:hanging="142"/>
        <w:rPr>
          <w:rFonts w:ascii="Arial" w:hAnsi="Arial" w:cs="Arial"/>
          <w:sz w:val="24"/>
          <w:szCs w:val="24"/>
        </w:rPr>
      </w:pPr>
      <w:r>
        <w:rPr>
          <w:rFonts w:ascii="Arial" w:hAnsi="Arial" w:cs="Arial"/>
          <w:sz w:val="24"/>
          <w:szCs w:val="24"/>
        </w:rPr>
        <w:t>- die Vorhaltung von mobilen Entwässerungspumpen</w:t>
      </w:r>
    </w:p>
    <w:p w14:paraId="1841D543" w14:textId="77777777" w:rsidR="00A00B69" w:rsidRDefault="00A00B69" w:rsidP="00684D43">
      <w:pPr>
        <w:spacing w:after="120"/>
        <w:ind w:left="284" w:hanging="142"/>
        <w:rPr>
          <w:rFonts w:ascii="Arial" w:hAnsi="Arial" w:cs="Arial"/>
          <w:sz w:val="24"/>
          <w:szCs w:val="24"/>
        </w:rPr>
      </w:pPr>
      <w:r>
        <w:rPr>
          <w:rFonts w:ascii="Arial" w:hAnsi="Arial" w:cs="Arial"/>
          <w:sz w:val="24"/>
          <w:szCs w:val="24"/>
        </w:rPr>
        <w:t>- die Einspeisemöglichkeit für Notstrom und die Vorhaltung von Notstromaggregaten</w:t>
      </w:r>
    </w:p>
    <w:p w14:paraId="309F2D34" w14:textId="77777777" w:rsidR="00A00B69" w:rsidRDefault="00A00B69" w:rsidP="00684D43">
      <w:pPr>
        <w:spacing w:after="120"/>
        <w:ind w:left="284" w:hanging="142"/>
        <w:rPr>
          <w:rFonts w:ascii="Arial" w:hAnsi="Arial" w:cs="Arial"/>
          <w:sz w:val="24"/>
          <w:szCs w:val="24"/>
        </w:rPr>
      </w:pPr>
      <w:r>
        <w:rPr>
          <w:rFonts w:ascii="Arial" w:hAnsi="Arial" w:cs="Arial"/>
          <w:sz w:val="24"/>
          <w:szCs w:val="24"/>
        </w:rPr>
        <w:t>- die Vorhaltung von mobilen Schutzeinrichtungen wie z.B. Sandsäcken</w:t>
      </w:r>
    </w:p>
    <w:p w14:paraId="6595F0C4" w14:textId="77777777" w:rsidR="00A00B69" w:rsidRDefault="00A00B69" w:rsidP="00684D43">
      <w:pPr>
        <w:spacing w:after="120"/>
        <w:ind w:left="284" w:hanging="142"/>
        <w:rPr>
          <w:rFonts w:ascii="Arial" w:hAnsi="Arial" w:cs="Arial"/>
          <w:sz w:val="24"/>
          <w:szCs w:val="24"/>
        </w:rPr>
      </w:pPr>
      <w:r>
        <w:rPr>
          <w:rFonts w:ascii="Arial" w:hAnsi="Arial" w:cs="Arial"/>
          <w:sz w:val="24"/>
          <w:szCs w:val="24"/>
        </w:rPr>
        <w:t>- die Vorhaltung von mobilen Absperreinrichtungen</w:t>
      </w:r>
    </w:p>
    <w:p w14:paraId="444276FB" w14:textId="77777777" w:rsidR="00A00B69" w:rsidRDefault="00A00B69" w:rsidP="00684D43">
      <w:pPr>
        <w:spacing w:after="120"/>
        <w:ind w:left="284" w:hanging="142"/>
        <w:rPr>
          <w:rFonts w:ascii="Arial" w:hAnsi="Arial" w:cs="Arial"/>
          <w:sz w:val="24"/>
          <w:szCs w:val="24"/>
        </w:rPr>
      </w:pPr>
      <w:r>
        <w:rPr>
          <w:rFonts w:ascii="Arial" w:hAnsi="Arial" w:cs="Arial"/>
          <w:sz w:val="24"/>
          <w:szCs w:val="24"/>
        </w:rPr>
        <w:t>- Dienst- und Betriebsanweisung für Hochwasser- und Überflutung</w:t>
      </w:r>
    </w:p>
    <w:p w14:paraId="2AE4152D" w14:textId="5B474876" w:rsidR="00A00B69" w:rsidRDefault="00A00B69" w:rsidP="00651586">
      <w:pPr>
        <w:spacing w:after="120"/>
        <w:ind w:left="284" w:hanging="142"/>
        <w:rPr>
          <w:rFonts w:ascii="Arial" w:hAnsi="Arial" w:cs="Arial"/>
          <w:sz w:val="24"/>
          <w:szCs w:val="24"/>
        </w:rPr>
      </w:pPr>
      <w:r>
        <w:rPr>
          <w:rFonts w:ascii="Arial" w:hAnsi="Arial" w:cs="Arial"/>
          <w:sz w:val="24"/>
          <w:szCs w:val="24"/>
        </w:rPr>
        <w:t>- Schulung des Personals</w:t>
      </w:r>
      <w:r w:rsidR="00651586">
        <w:rPr>
          <w:rFonts w:ascii="Arial" w:hAnsi="Arial" w:cs="Arial"/>
          <w:sz w:val="24"/>
          <w:szCs w:val="24"/>
        </w:rPr>
        <w:t>.</w:t>
      </w:r>
    </w:p>
    <w:p w14:paraId="0B0D2688" w14:textId="77777777" w:rsidR="00A00B69" w:rsidRDefault="00A00B69" w:rsidP="00684D43">
      <w:pPr>
        <w:spacing w:after="0"/>
        <w:rPr>
          <w:rFonts w:ascii="Arial" w:hAnsi="Arial" w:cs="Arial"/>
          <w:sz w:val="24"/>
          <w:szCs w:val="24"/>
        </w:rPr>
      </w:pPr>
      <w:r>
        <w:rPr>
          <w:rFonts w:ascii="Arial" w:hAnsi="Arial" w:cs="Arial"/>
          <w:sz w:val="24"/>
          <w:szCs w:val="24"/>
        </w:rPr>
        <w:t>Die vorgenannten Aufzählungen sind nicht abschließen.</w:t>
      </w:r>
    </w:p>
    <w:p w14:paraId="128BF851" w14:textId="77777777" w:rsidR="00A00B69" w:rsidRPr="001F0F04" w:rsidRDefault="00A00B69" w:rsidP="00684D43">
      <w:pPr>
        <w:spacing w:after="120"/>
        <w:rPr>
          <w:rFonts w:ascii="Arial" w:hAnsi="Arial" w:cs="Arial"/>
          <w:sz w:val="24"/>
          <w:szCs w:val="24"/>
        </w:rPr>
      </w:pPr>
    </w:p>
    <w:p w14:paraId="5210BBBC" w14:textId="77777777" w:rsidR="00684D43" w:rsidRDefault="00684D43" w:rsidP="0090306F">
      <w:pPr>
        <w:jc w:val="both"/>
        <w:rPr>
          <w:rFonts w:ascii="Arial" w:hAnsi="Arial" w:cs="Arial"/>
          <w:b/>
          <w:sz w:val="24"/>
          <w:szCs w:val="24"/>
        </w:rPr>
      </w:pPr>
    </w:p>
    <w:p w14:paraId="33FFAD5D" w14:textId="3EC97816" w:rsidR="0090306F" w:rsidRPr="000721E7" w:rsidRDefault="0090306F" w:rsidP="0090306F">
      <w:pPr>
        <w:jc w:val="both"/>
        <w:rPr>
          <w:rFonts w:ascii="Arial" w:hAnsi="Arial" w:cs="Arial"/>
          <w:b/>
          <w:sz w:val="24"/>
          <w:szCs w:val="24"/>
        </w:rPr>
      </w:pPr>
      <w:r>
        <w:rPr>
          <w:rFonts w:ascii="Arial" w:hAnsi="Arial" w:cs="Arial"/>
          <w:b/>
          <w:sz w:val="24"/>
          <w:szCs w:val="24"/>
        </w:rPr>
        <w:t>5.</w:t>
      </w:r>
      <w:r w:rsidRPr="000721E7">
        <w:rPr>
          <w:rFonts w:ascii="Arial" w:hAnsi="Arial" w:cs="Arial"/>
          <w:b/>
          <w:sz w:val="24"/>
          <w:szCs w:val="24"/>
        </w:rPr>
        <w:t xml:space="preserve"> Ermittlung des Gefährdungspoten</w:t>
      </w:r>
      <w:r>
        <w:rPr>
          <w:rFonts w:ascii="Arial" w:hAnsi="Arial" w:cs="Arial"/>
          <w:b/>
          <w:sz w:val="24"/>
          <w:szCs w:val="24"/>
        </w:rPr>
        <w:t>t</w:t>
      </w:r>
      <w:r w:rsidRPr="000721E7">
        <w:rPr>
          <w:rFonts w:ascii="Arial" w:hAnsi="Arial" w:cs="Arial"/>
          <w:b/>
          <w:sz w:val="24"/>
          <w:szCs w:val="24"/>
        </w:rPr>
        <w:t>ial</w:t>
      </w:r>
      <w:r>
        <w:rPr>
          <w:rFonts w:ascii="Arial" w:hAnsi="Arial" w:cs="Arial"/>
          <w:b/>
          <w:sz w:val="24"/>
          <w:szCs w:val="24"/>
        </w:rPr>
        <w:t xml:space="preserve">s </w:t>
      </w:r>
    </w:p>
    <w:p w14:paraId="72AA9D60" w14:textId="48EE11CE" w:rsidR="0090306F" w:rsidRDefault="0090306F" w:rsidP="008D63B8">
      <w:pPr>
        <w:tabs>
          <w:tab w:val="left" w:pos="426"/>
        </w:tabs>
        <w:ind w:left="426" w:hanging="426"/>
        <w:jc w:val="both"/>
        <w:rPr>
          <w:rFonts w:ascii="Arial" w:hAnsi="Arial" w:cs="Arial"/>
          <w:sz w:val="24"/>
          <w:szCs w:val="24"/>
        </w:rPr>
      </w:pPr>
      <w:r>
        <w:rPr>
          <w:rFonts w:ascii="Arial" w:hAnsi="Arial" w:cs="Arial"/>
          <w:sz w:val="24"/>
          <w:szCs w:val="24"/>
        </w:rPr>
        <w:t xml:space="preserve">1. </w:t>
      </w:r>
      <w:r w:rsidR="008D63B8">
        <w:rPr>
          <w:rFonts w:ascii="Arial" w:hAnsi="Arial" w:cs="Arial"/>
          <w:sz w:val="24"/>
          <w:szCs w:val="24"/>
        </w:rPr>
        <w:tab/>
      </w:r>
      <w:r>
        <w:rPr>
          <w:rFonts w:ascii="Arial" w:hAnsi="Arial" w:cs="Arial"/>
          <w:sz w:val="24"/>
          <w:szCs w:val="24"/>
        </w:rPr>
        <w:t xml:space="preserve">Der Betreiber hat seine Abwasseranlagen gemäß </w:t>
      </w:r>
      <w:r w:rsidRPr="00684D43">
        <w:rPr>
          <w:rFonts w:ascii="Arial" w:hAnsi="Arial" w:cs="Arial"/>
          <w:sz w:val="24"/>
          <w:szCs w:val="24"/>
        </w:rPr>
        <w:t>Anlage 1</w:t>
      </w:r>
      <w:r>
        <w:rPr>
          <w:rFonts w:ascii="Arial" w:hAnsi="Arial" w:cs="Arial"/>
          <w:sz w:val="24"/>
          <w:szCs w:val="24"/>
        </w:rPr>
        <w:t xml:space="preserve"> den</w:t>
      </w:r>
      <w:r w:rsidRPr="008666CE">
        <w:rPr>
          <w:rFonts w:ascii="Arial" w:hAnsi="Arial" w:cs="Arial"/>
          <w:sz w:val="24"/>
          <w:szCs w:val="24"/>
        </w:rPr>
        <w:t xml:space="preserve"> unter Ziffer 3.</w:t>
      </w:r>
      <w:r>
        <w:rPr>
          <w:rFonts w:ascii="Arial" w:hAnsi="Arial" w:cs="Arial"/>
          <w:sz w:val="24"/>
          <w:szCs w:val="24"/>
        </w:rPr>
        <w:t>1</w:t>
      </w:r>
      <w:r w:rsidRPr="008666CE">
        <w:rPr>
          <w:rFonts w:ascii="Arial" w:hAnsi="Arial" w:cs="Arial"/>
          <w:sz w:val="24"/>
          <w:szCs w:val="24"/>
        </w:rPr>
        <w:t xml:space="preserve"> bis 3.</w:t>
      </w:r>
      <w:r>
        <w:rPr>
          <w:rFonts w:ascii="Arial" w:hAnsi="Arial" w:cs="Arial"/>
          <w:sz w:val="24"/>
          <w:szCs w:val="24"/>
        </w:rPr>
        <w:t>3</w:t>
      </w:r>
      <w:r w:rsidRPr="008666CE">
        <w:rPr>
          <w:rFonts w:ascii="Arial" w:hAnsi="Arial" w:cs="Arial"/>
          <w:sz w:val="24"/>
          <w:szCs w:val="24"/>
        </w:rPr>
        <w:t xml:space="preserve"> genannten</w:t>
      </w:r>
      <w:r>
        <w:rPr>
          <w:rFonts w:ascii="Arial" w:hAnsi="Arial" w:cs="Arial"/>
          <w:sz w:val="24"/>
          <w:szCs w:val="24"/>
        </w:rPr>
        <w:t xml:space="preserve"> Gebieten zuzuordnen. </w:t>
      </w:r>
    </w:p>
    <w:p w14:paraId="16646EDA" w14:textId="43EDBE67" w:rsidR="0090306F" w:rsidRDefault="0090306F" w:rsidP="008D63B8">
      <w:pPr>
        <w:pStyle w:val="GesAbsatz"/>
        <w:ind w:left="425" w:hanging="425"/>
        <w:rPr>
          <w:rFonts w:cs="Arial"/>
          <w:sz w:val="24"/>
          <w:szCs w:val="24"/>
        </w:rPr>
      </w:pPr>
      <w:r>
        <w:rPr>
          <w:rFonts w:cs="Arial"/>
          <w:sz w:val="24"/>
          <w:szCs w:val="24"/>
        </w:rPr>
        <w:t xml:space="preserve">2. </w:t>
      </w:r>
      <w:r w:rsidR="008D63B8">
        <w:rPr>
          <w:rFonts w:cs="Arial"/>
          <w:sz w:val="24"/>
          <w:szCs w:val="24"/>
        </w:rPr>
        <w:tab/>
      </w:r>
      <w:r>
        <w:rPr>
          <w:rFonts w:cs="Arial"/>
          <w:sz w:val="24"/>
          <w:szCs w:val="24"/>
        </w:rPr>
        <w:t xml:space="preserve">Für jede Abwasseranlage, die in einem der in </w:t>
      </w:r>
      <w:r w:rsidRPr="00684D43">
        <w:rPr>
          <w:rFonts w:cs="Arial"/>
          <w:sz w:val="24"/>
          <w:szCs w:val="24"/>
        </w:rPr>
        <w:t>Anlage 1</w:t>
      </w:r>
      <w:r>
        <w:rPr>
          <w:rFonts w:cs="Arial"/>
          <w:sz w:val="24"/>
          <w:szCs w:val="24"/>
        </w:rPr>
        <w:t xml:space="preserve"> ermittelten Gebiete</w:t>
      </w:r>
      <w:r w:rsidR="00315220">
        <w:rPr>
          <w:rFonts w:cs="Arial"/>
          <w:sz w:val="24"/>
          <w:szCs w:val="24"/>
        </w:rPr>
        <w:t xml:space="preserve"> liegt, ist eine Grobanalyse mindestens mit dem in</w:t>
      </w:r>
      <w:r>
        <w:rPr>
          <w:rFonts w:cs="Arial"/>
          <w:sz w:val="24"/>
          <w:szCs w:val="24"/>
        </w:rPr>
        <w:t xml:space="preserve"> </w:t>
      </w:r>
      <w:r w:rsidRPr="00684D43">
        <w:rPr>
          <w:rFonts w:cs="Arial"/>
          <w:sz w:val="24"/>
          <w:szCs w:val="24"/>
        </w:rPr>
        <w:t>Anlage 3</w:t>
      </w:r>
      <w:r w:rsidR="00315220">
        <w:rPr>
          <w:rFonts w:cs="Arial"/>
          <w:sz w:val="24"/>
          <w:szCs w:val="24"/>
        </w:rPr>
        <w:t xml:space="preserve"> genannten Umfang</w:t>
      </w:r>
      <w:r>
        <w:rPr>
          <w:rFonts w:cs="Arial"/>
          <w:sz w:val="24"/>
          <w:szCs w:val="24"/>
        </w:rPr>
        <w:t xml:space="preserve"> </w:t>
      </w:r>
      <w:r w:rsidRPr="000721E7">
        <w:rPr>
          <w:rFonts w:cs="Arial"/>
          <w:sz w:val="24"/>
          <w:szCs w:val="24"/>
        </w:rPr>
        <w:t>durchzuführen</w:t>
      </w:r>
      <w:r>
        <w:rPr>
          <w:rFonts w:cs="Arial"/>
          <w:sz w:val="24"/>
          <w:szCs w:val="24"/>
        </w:rPr>
        <w:t xml:space="preserve">. </w:t>
      </w:r>
    </w:p>
    <w:p w14:paraId="05917A89" w14:textId="59D8974E" w:rsidR="0090306F" w:rsidRDefault="0090306F" w:rsidP="008D63B8">
      <w:pPr>
        <w:pStyle w:val="GesAbsatz"/>
        <w:ind w:left="425" w:hanging="425"/>
        <w:rPr>
          <w:rFonts w:cs="Arial"/>
          <w:sz w:val="24"/>
        </w:rPr>
      </w:pPr>
      <w:r>
        <w:rPr>
          <w:rFonts w:cs="Arial"/>
          <w:sz w:val="24"/>
          <w:szCs w:val="24"/>
        </w:rPr>
        <w:t xml:space="preserve">3. </w:t>
      </w:r>
      <w:r w:rsidR="008D63B8">
        <w:rPr>
          <w:rFonts w:cs="Arial"/>
          <w:sz w:val="24"/>
          <w:szCs w:val="24"/>
        </w:rPr>
        <w:tab/>
      </w:r>
      <w:r>
        <w:rPr>
          <w:rFonts w:cs="Arial"/>
          <w:sz w:val="24"/>
        </w:rPr>
        <w:t>Das</w:t>
      </w:r>
      <w:r w:rsidRPr="0043476C">
        <w:rPr>
          <w:rFonts w:cs="Arial"/>
          <w:sz w:val="24"/>
        </w:rPr>
        <w:t xml:space="preserve"> den einzelnen Abwasseranlagen zuzuordnende </w:t>
      </w:r>
      <w:r>
        <w:rPr>
          <w:rFonts w:cs="Arial"/>
          <w:sz w:val="24"/>
        </w:rPr>
        <w:t>Schutzziel</w:t>
      </w:r>
      <w:r w:rsidRPr="0043476C">
        <w:rPr>
          <w:rFonts w:cs="Arial"/>
          <w:sz w:val="24"/>
        </w:rPr>
        <w:t xml:space="preserve"> wird in </w:t>
      </w:r>
      <w:r w:rsidRPr="00684D43">
        <w:rPr>
          <w:rFonts w:cs="Arial"/>
          <w:sz w:val="24"/>
        </w:rPr>
        <w:t>Anlage 2</w:t>
      </w:r>
      <w:r w:rsidRPr="0043476C">
        <w:rPr>
          <w:rFonts w:cs="Arial"/>
          <w:sz w:val="24"/>
        </w:rPr>
        <w:t xml:space="preserve"> unter Berücksichtigung der a.a.R.d.T. (siehe Kapitel 3.4) festgelegt.</w:t>
      </w:r>
      <w:r>
        <w:rPr>
          <w:rFonts w:cs="Arial"/>
          <w:sz w:val="24"/>
        </w:rPr>
        <w:t xml:space="preserve"> </w:t>
      </w:r>
    </w:p>
    <w:p w14:paraId="318BB7AE" w14:textId="492E0727" w:rsidR="0090306F" w:rsidRDefault="0090306F" w:rsidP="008D63B8">
      <w:pPr>
        <w:spacing w:before="120"/>
        <w:ind w:left="425" w:hanging="425"/>
        <w:jc w:val="both"/>
        <w:rPr>
          <w:rFonts w:ascii="Arial" w:hAnsi="Arial" w:cs="Arial"/>
          <w:sz w:val="24"/>
          <w:szCs w:val="24"/>
        </w:rPr>
      </w:pPr>
      <w:r>
        <w:rPr>
          <w:rFonts w:cs="Arial"/>
          <w:sz w:val="24"/>
          <w:szCs w:val="24"/>
        </w:rPr>
        <w:t xml:space="preserve">4. </w:t>
      </w:r>
      <w:r w:rsidR="002E3D46">
        <w:rPr>
          <w:rFonts w:cs="Arial"/>
          <w:sz w:val="24"/>
          <w:szCs w:val="24"/>
        </w:rPr>
        <w:tab/>
      </w:r>
      <w:r>
        <w:rPr>
          <w:rFonts w:ascii="Arial" w:hAnsi="Arial" w:cs="Arial"/>
          <w:sz w:val="24"/>
          <w:szCs w:val="24"/>
        </w:rPr>
        <w:t>In Abhängigkeit vom Ergebnis der Grobanalyse sind Maßnahmen zur Aufrecht</w:t>
      </w:r>
      <w:r w:rsidR="008D63B8">
        <w:rPr>
          <w:rFonts w:ascii="Arial" w:hAnsi="Arial" w:cs="Arial"/>
          <w:sz w:val="24"/>
          <w:szCs w:val="24"/>
        </w:rPr>
        <w:softHyphen/>
      </w:r>
      <w:r>
        <w:rPr>
          <w:rFonts w:ascii="Arial" w:hAnsi="Arial" w:cs="Arial"/>
          <w:sz w:val="24"/>
          <w:szCs w:val="24"/>
        </w:rPr>
        <w:t xml:space="preserve">erhaltung der Funktion der Abwasseranlage oder betriebliche Maßnahmen zu ergreifen. </w:t>
      </w:r>
      <w:r w:rsidR="00125B8F">
        <w:rPr>
          <w:rFonts w:ascii="Arial" w:hAnsi="Arial" w:cs="Arial"/>
          <w:sz w:val="24"/>
          <w:szCs w:val="24"/>
        </w:rPr>
        <w:t xml:space="preserve">Die Auswahl der Maßnahmen ist im Schutzkonzept zu </w:t>
      </w:r>
      <w:r w:rsidR="006E3E5B">
        <w:rPr>
          <w:rFonts w:ascii="Arial" w:hAnsi="Arial" w:cs="Arial"/>
          <w:sz w:val="24"/>
          <w:szCs w:val="24"/>
        </w:rPr>
        <w:t>begründen</w:t>
      </w:r>
      <w:r w:rsidR="00125B8F">
        <w:rPr>
          <w:rFonts w:ascii="Arial" w:hAnsi="Arial" w:cs="Arial"/>
          <w:sz w:val="24"/>
          <w:szCs w:val="24"/>
        </w:rPr>
        <w:t>.</w:t>
      </w:r>
    </w:p>
    <w:p w14:paraId="3A48AD1D" w14:textId="77777777" w:rsidR="008D63B8" w:rsidRDefault="008D63B8" w:rsidP="008D63B8">
      <w:pPr>
        <w:spacing w:before="120"/>
        <w:ind w:left="425" w:hanging="425"/>
        <w:jc w:val="both"/>
        <w:rPr>
          <w:rFonts w:ascii="Arial" w:hAnsi="Arial" w:cs="Arial"/>
          <w:sz w:val="24"/>
          <w:szCs w:val="24"/>
        </w:rPr>
      </w:pPr>
    </w:p>
    <w:p w14:paraId="596EEE75" w14:textId="77777777" w:rsidR="009A2488" w:rsidRDefault="009A2488" w:rsidP="009A2488">
      <w:pPr>
        <w:rPr>
          <w:rFonts w:ascii="Arial" w:hAnsi="Arial" w:cs="Arial"/>
          <w:b/>
          <w:sz w:val="24"/>
          <w:szCs w:val="24"/>
        </w:rPr>
      </w:pPr>
      <w:r w:rsidRPr="00B13A09">
        <w:rPr>
          <w:rFonts w:ascii="Arial" w:hAnsi="Arial" w:cs="Arial"/>
          <w:b/>
          <w:sz w:val="24"/>
          <w:szCs w:val="24"/>
        </w:rPr>
        <w:t xml:space="preserve">6. Erstellung eines </w:t>
      </w:r>
      <w:r>
        <w:rPr>
          <w:rFonts w:ascii="Arial" w:hAnsi="Arial" w:cs="Arial"/>
          <w:b/>
          <w:sz w:val="24"/>
          <w:szCs w:val="24"/>
        </w:rPr>
        <w:t>S</w:t>
      </w:r>
      <w:r w:rsidRPr="00B13A09">
        <w:rPr>
          <w:rFonts w:ascii="Arial" w:hAnsi="Arial" w:cs="Arial"/>
          <w:b/>
          <w:sz w:val="24"/>
          <w:szCs w:val="24"/>
        </w:rPr>
        <w:t>chutzkonzeptes</w:t>
      </w:r>
      <w:r>
        <w:rPr>
          <w:rFonts w:ascii="Arial" w:hAnsi="Arial" w:cs="Arial"/>
          <w:b/>
          <w:sz w:val="24"/>
          <w:szCs w:val="24"/>
        </w:rPr>
        <w:t xml:space="preserve"> für Hochwasser- und Starkregenereignisse</w:t>
      </w:r>
    </w:p>
    <w:p w14:paraId="0FBEF6B1" w14:textId="77777777" w:rsidR="009A2488" w:rsidRDefault="009A2488" w:rsidP="00111107">
      <w:pPr>
        <w:spacing w:after="120"/>
        <w:jc w:val="both"/>
        <w:rPr>
          <w:rFonts w:ascii="Arial" w:hAnsi="Arial" w:cs="Arial"/>
          <w:sz w:val="24"/>
          <w:szCs w:val="24"/>
        </w:rPr>
      </w:pPr>
      <w:r>
        <w:rPr>
          <w:rFonts w:ascii="Arial" w:hAnsi="Arial" w:cs="Arial"/>
          <w:sz w:val="24"/>
          <w:szCs w:val="24"/>
        </w:rPr>
        <w:t xml:space="preserve">Die Ermittlung des Gefährdungspotentials nach Kapitel 5 und die daraus resultierenden Maßnahmen sind in einem Schutzkonzept zusammenzufassen. </w:t>
      </w:r>
    </w:p>
    <w:p w14:paraId="2C0AA544" w14:textId="77777777" w:rsidR="009A2488" w:rsidRDefault="009A2488" w:rsidP="00111107">
      <w:pPr>
        <w:spacing w:after="120"/>
        <w:jc w:val="both"/>
        <w:rPr>
          <w:rFonts w:ascii="Arial" w:hAnsi="Arial" w:cs="Arial"/>
          <w:sz w:val="24"/>
          <w:szCs w:val="24"/>
        </w:rPr>
      </w:pPr>
      <w:r>
        <w:rPr>
          <w:rFonts w:ascii="Arial" w:hAnsi="Arial" w:cs="Arial"/>
          <w:sz w:val="24"/>
          <w:szCs w:val="24"/>
        </w:rPr>
        <w:t>Werden von einem Anlagenbetreiber mehrere Anlagen betrieben, kann ein gemeinsames Konzept für alle Anlagen erstellt werden.</w:t>
      </w:r>
    </w:p>
    <w:p w14:paraId="2F72E7B0" w14:textId="77777777" w:rsidR="009A2488" w:rsidRDefault="009A2488" w:rsidP="00111107">
      <w:pPr>
        <w:spacing w:after="120"/>
        <w:jc w:val="both"/>
        <w:rPr>
          <w:rFonts w:ascii="Arial" w:hAnsi="Arial" w:cs="Arial"/>
          <w:sz w:val="24"/>
          <w:szCs w:val="24"/>
        </w:rPr>
      </w:pPr>
      <w:r>
        <w:rPr>
          <w:rFonts w:ascii="Arial" w:hAnsi="Arial" w:cs="Arial"/>
          <w:sz w:val="24"/>
          <w:szCs w:val="24"/>
        </w:rPr>
        <w:t xml:space="preserve">Das Hochwasserschutzkonzept ist dahingehen zu erstellen, dass die in Kapitel 4 genannten Schutzzielen erreicht werden. </w:t>
      </w:r>
    </w:p>
    <w:p w14:paraId="37A30EFC" w14:textId="7C1229C9" w:rsidR="009A2488" w:rsidRPr="00F0574C" w:rsidRDefault="00125B8F" w:rsidP="00111107">
      <w:pPr>
        <w:spacing w:after="120"/>
        <w:jc w:val="both"/>
        <w:rPr>
          <w:rFonts w:ascii="Arial" w:hAnsi="Arial" w:cs="Arial"/>
          <w:sz w:val="24"/>
          <w:szCs w:val="24"/>
        </w:rPr>
      </w:pPr>
      <w:r>
        <w:rPr>
          <w:rFonts w:ascii="Arial" w:hAnsi="Arial" w:cs="Arial"/>
          <w:sz w:val="24"/>
          <w:szCs w:val="24"/>
        </w:rPr>
        <w:lastRenderedPageBreak/>
        <w:t>Die Maßnahmen aus dem</w:t>
      </w:r>
      <w:r w:rsidR="009A2488">
        <w:rPr>
          <w:rFonts w:ascii="Arial" w:hAnsi="Arial" w:cs="Arial"/>
          <w:sz w:val="24"/>
          <w:szCs w:val="24"/>
        </w:rPr>
        <w:t xml:space="preserve"> Schutzkonzept </w:t>
      </w:r>
      <w:r>
        <w:rPr>
          <w:rFonts w:ascii="Arial" w:hAnsi="Arial" w:cs="Arial"/>
          <w:sz w:val="24"/>
          <w:szCs w:val="24"/>
        </w:rPr>
        <w:t xml:space="preserve">sind </w:t>
      </w:r>
      <w:r w:rsidR="009A2488">
        <w:rPr>
          <w:rFonts w:ascii="Arial" w:hAnsi="Arial" w:cs="Arial"/>
          <w:sz w:val="24"/>
          <w:szCs w:val="24"/>
        </w:rPr>
        <w:t>für alle betroffenen Abwasseranlagen</w:t>
      </w:r>
      <w:r>
        <w:rPr>
          <w:rFonts w:ascii="Arial" w:hAnsi="Arial" w:cs="Arial"/>
          <w:sz w:val="24"/>
          <w:szCs w:val="24"/>
        </w:rPr>
        <w:t xml:space="preserve"> in die vorhandene</w:t>
      </w:r>
      <w:r w:rsidR="009A2488">
        <w:rPr>
          <w:rFonts w:ascii="Arial" w:hAnsi="Arial" w:cs="Arial"/>
          <w:sz w:val="24"/>
          <w:szCs w:val="24"/>
        </w:rPr>
        <w:t xml:space="preserve"> Dienst- und Betriebsanweisung </w:t>
      </w:r>
      <w:r>
        <w:rPr>
          <w:rFonts w:ascii="Arial" w:hAnsi="Arial" w:cs="Arial"/>
          <w:sz w:val="24"/>
          <w:szCs w:val="24"/>
        </w:rPr>
        <w:t>zu integrieren</w:t>
      </w:r>
      <w:r w:rsidR="009A2488">
        <w:rPr>
          <w:rFonts w:ascii="Arial" w:hAnsi="Arial" w:cs="Arial"/>
          <w:sz w:val="24"/>
          <w:szCs w:val="24"/>
        </w:rPr>
        <w:t>.</w:t>
      </w:r>
    </w:p>
    <w:p w14:paraId="02B49B74" w14:textId="77777777" w:rsidR="00C34698" w:rsidRDefault="00C34698" w:rsidP="00F2661D">
      <w:pPr>
        <w:jc w:val="both"/>
        <w:rPr>
          <w:rFonts w:ascii="Arial" w:hAnsi="Arial" w:cs="Arial"/>
          <w:b/>
          <w:sz w:val="24"/>
          <w:szCs w:val="24"/>
        </w:rPr>
      </w:pPr>
    </w:p>
    <w:p w14:paraId="65BC5328" w14:textId="79852B36" w:rsidR="00C34698" w:rsidRDefault="006255AA" w:rsidP="00F2661D">
      <w:pPr>
        <w:jc w:val="both"/>
        <w:rPr>
          <w:rFonts w:ascii="Arial" w:hAnsi="Arial" w:cs="Arial"/>
          <w:b/>
          <w:sz w:val="24"/>
          <w:szCs w:val="24"/>
        </w:rPr>
      </w:pPr>
      <w:commentRangeStart w:id="1"/>
      <w:r>
        <w:rPr>
          <w:rFonts w:ascii="Arial" w:hAnsi="Arial" w:cs="Arial"/>
          <w:b/>
          <w:sz w:val="24"/>
          <w:szCs w:val="24"/>
        </w:rPr>
        <w:t>7</w:t>
      </w:r>
      <w:r w:rsidR="00C34698">
        <w:rPr>
          <w:rFonts w:ascii="Arial" w:hAnsi="Arial" w:cs="Arial"/>
          <w:b/>
          <w:sz w:val="24"/>
          <w:szCs w:val="24"/>
        </w:rPr>
        <w:t>. Regelungen für IGL-Abwasseranlagen</w:t>
      </w:r>
      <w:commentRangeEnd w:id="1"/>
      <w:r w:rsidR="00F71AF4">
        <w:rPr>
          <w:rStyle w:val="Kommentarzeichen"/>
        </w:rPr>
        <w:commentReference w:id="1"/>
      </w:r>
    </w:p>
    <w:p w14:paraId="04CF1136" w14:textId="3094F171" w:rsidR="00C34698" w:rsidRPr="00B13A09" w:rsidRDefault="00C34698" w:rsidP="00F2661D">
      <w:pPr>
        <w:jc w:val="both"/>
        <w:rPr>
          <w:rFonts w:ascii="Arial" w:hAnsi="Arial" w:cs="Arial"/>
          <w:sz w:val="24"/>
          <w:szCs w:val="24"/>
        </w:rPr>
      </w:pPr>
      <w:r w:rsidRPr="00B13A09">
        <w:rPr>
          <w:rFonts w:ascii="Arial" w:hAnsi="Arial" w:cs="Arial"/>
          <w:sz w:val="24"/>
          <w:szCs w:val="24"/>
        </w:rPr>
        <w:t xml:space="preserve">Die </w:t>
      </w:r>
      <w:r>
        <w:rPr>
          <w:rFonts w:ascii="Arial" w:hAnsi="Arial" w:cs="Arial"/>
          <w:sz w:val="24"/>
          <w:szCs w:val="24"/>
        </w:rPr>
        <w:t>R</w:t>
      </w:r>
      <w:r w:rsidRPr="00B13A09">
        <w:rPr>
          <w:rFonts w:ascii="Arial" w:hAnsi="Arial" w:cs="Arial"/>
          <w:sz w:val="24"/>
          <w:szCs w:val="24"/>
        </w:rPr>
        <w:t>egelungen dieses Erlasses gelten für industriell/gewerbliche Abwasser</w:t>
      </w:r>
      <w:r w:rsidR="00111107">
        <w:rPr>
          <w:rFonts w:ascii="Arial" w:hAnsi="Arial" w:cs="Arial"/>
          <w:sz w:val="24"/>
          <w:szCs w:val="24"/>
        </w:rPr>
        <w:softHyphen/>
      </w:r>
      <w:r w:rsidRPr="00B13A09">
        <w:rPr>
          <w:rFonts w:ascii="Arial" w:hAnsi="Arial" w:cs="Arial"/>
          <w:sz w:val="24"/>
          <w:szCs w:val="24"/>
        </w:rPr>
        <w:t>behandlungs</w:t>
      </w:r>
      <w:r w:rsidR="00111107">
        <w:rPr>
          <w:rFonts w:ascii="Arial" w:hAnsi="Arial" w:cs="Arial"/>
          <w:sz w:val="24"/>
          <w:szCs w:val="24"/>
        </w:rPr>
        <w:softHyphen/>
      </w:r>
      <w:r w:rsidR="00111107">
        <w:rPr>
          <w:rFonts w:ascii="Arial" w:hAnsi="Arial" w:cs="Arial"/>
          <w:sz w:val="24"/>
          <w:szCs w:val="24"/>
        </w:rPr>
        <w:softHyphen/>
      </w:r>
      <w:r w:rsidR="00111107">
        <w:rPr>
          <w:rFonts w:ascii="Arial" w:hAnsi="Arial" w:cs="Arial"/>
          <w:sz w:val="24"/>
          <w:szCs w:val="24"/>
        </w:rPr>
        <w:softHyphen/>
      </w:r>
      <w:r w:rsidRPr="00B13A09">
        <w:rPr>
          <w:rFonts w:ascii="Arial" w:hAnsi="Arial" w:cs="Arial"/>
          <w:sz w:val="24"/>
          <w:szCs w:val="24"/>
        </w:rPr>
        <w:t>anlagen (Abwasseranlagen) sow</w:t>
      </w:r>
      <w:r>
        <w:rPr>
          <w:rFonts w:ascii="Arial" w:hAnsi="Arial" w:cs="Arial"/>
          <w:sz w:val="24"/>
          <w:szCs w:val="24"/>
        </w:rPr>
        <w:t>e</w:t>
      </w:r>
      <w:r w:rsidRPr="00B13A09">
        <w:rPr>
          <w:rFonts w:ascii="Arial" w:hAnsi="Arial" w:cs="Arial"/>
          <w:sz w:val="24"/>
          <w:szCs w:val="24"/>
        </w:rPr>
        <w:t xml:space="preserve">it diese mit der direkten Einleitung in ein Gewässer </w:t>
      </w:r>
      <w:r>
        <w:rPr>
          <w:rFonts w:ascii="Arial" w:hAnsi="Arial" w:cs="Arial"/>
          <w:sz w:val="24"/>
          <w:szCs w:val="24"/>
        </w:rPr>
        <w:t xml:space="preserve">in Verbindung </w:t>
      </w:r>
      <w:r w:rsidRPr="00B13A09">
        <w:rPr>
          <w:rFonts w:ascii="Arial" w:hAnsi="Arial" w:cs="Arial"/>
          <w:sz w:val="24"/>
          <w:szCs w:val="24"/>
        </w:rPr>
        <w:t>s</w:t>
      </w:r>
      <w:r>
        <w:rPr>
          <w:rFonts w:ascii="Arial" w:hAnsi="Arial" w:cs="Arial"/>
          <w:sz w:val="24"/>
          <w:szCs w:val="24"/>
        </w:rPr>
        <w:t>t</w:t>
      </w:r>
      <w:r w:rsidRPr="00B13A09">
        <w:rPr>
          <w:rFonts w:ascii="Arial" w:hAnsi="Arial" w:cs="Arial"/>
          <w:sz w:val="24"/>
          <w:szCs w:val="24"/>
        </w:rPr>
        <w:t>ehen</w:t>
      </w:r>
      <w:r>
        <w:rPr>
          <w:rFonts w:ascii="Arial" w:hAnsi="Arial" w:cs="Arial"/>
          <w:sz w:val="24"/>
          <w:szCs w:val="24"/>
        </w:rPr>
        <w:t xml:space="preserve"> und in einem der unter Ziffer 3.1 – 3.3 genannten Gebieten betrieben werden …</w:t>
      </w:r>
    </w:p>
    <w:p w14:paraId="316E3C6E" w14:textId="77777777" w:rsidR="00111107" w:rsidRDefault="00111107">
      <w:pPr>
        <w:spacing w:after="160" w:line="259" w:lineRule="auto"/>
        <w:rPr>
          <w:rFonts w:ascii="Arial" w:hAnsi="Arial" w:cs="Arial"/>
          <w:b/>
          <w:sz w:val="24"/>
          <w:szCs w:val="24"/>
        </w:rPr>
      </w:pPr>
    </w:p>
    <w:p w14:paraId="6A9C69A9" w14:textId="77777777" w:rsidR="00111107" w:rsidRPr="00821129" w:rsidRDefault="00111107" w:rsidP="00111107">
      <w:pPr>
        <w:jc w:val="both"/>
        <w:rPr>
          <w:rFonts w:ascii="Arial" w:hAnsi="Arial" w:cs="Arial"/>
          <w:b/>
          <w:sz w:val="24"/>
          <w:szCs w:val="24"/>
        </w:rPr>
      </w:pPr>
      <w:r>
        <w:rPr>
          <w:rFonts w:ascii="Arial" w:hAnsi="Arial" w:cs="Arial"/>
          <w:b/>
          <w:sz w:val="24"/>
          <w:szCs w:val="24"/>
        </w:rPr>
        <w:t xml:space="preserve">8. </w:t>
      </w:r>
      <w:r w:rsidRPr="00821129">
        <w:rPr>
          <w:rFonts w:ascii="Arial" w:hAnsi="Arial" w:cs="Arial"/>
          <w:b/>
          <w:sz w:val="24"/>
          <w:szCs w:val="24"/>
        </w:rPr>
        <w:t>Fristen und Umsetzung</w:t>
      </w:r>
    </w:p>
    <w:p w14:paraId="0D8E7993" w14:textId="77777777" w:rsidR="00111107" w:rsidRDefault="00111107" w:rsidP="00111107">
      <w:pPr>
        <w:spacing w:after="120"/>
        <w:jc w:val="both"/>
        <w:rPr>
          <w:rFonts w:ascii="Arial" w:hAnsi="Arial" w:cs="Arial"/>
          <w:sz w:val="24"/>
          <w:szCs w:val="24"/>
        </w:rPr>
      </w:pPr>
      <w:r>
        <w:rPr>
          <w:rFonts w:ascii="Arial" w:hAnsi="Arial" w:cs="Arial"/>
          <w:sz w:val="24"/>
          <w:szCs w:val="24"/>
        </w:rPr>
        <w:t xml:space="preserve">Für die Umsetzung der unter </w:t>
      </w:r>
      <w:r w:rsidRPr="00E93493">
        <w:rPr>
          <w:rFonts w:ascii="Arial" w:hAnsi="Arial" w:cs="Arial"/>
          <w:b/>
          <w:sz w:val="24"/>
          <w:szCs w:val="24"/>
        </w:rPr>
        <w:t xml:space="preserve">Nr. 3 bis </w:t>
      </w:r>
      <w:r>
        <w:rPr>
          <w:rFonts w:ascii="Arial" w:hAnsi="Arial" w:cs="Arial"/>
          <w:b/>
          <w:sz w:val="24"/>
          <w:szCs w:val="24"/>
        </w:rPr>
        <w:t>7</w:t>
      </w:r>
      <w:r>
        <w:rPr>
          <w:rFonts w:ascii="Arial" w:hAnsi="Arial" w:cs="Arial"/>
          <w:sz w:val="24"/>
          <w:szCs w:val="24"/>
        </w:rPr>
        <w:t xml:space="preserve"> genannten Maßnahmen sind folgende Fristen zu berücksichtigen:</w:t>
      </w:r>
    </w:p>
    <w:p w14:paraId="6B9F00BD" w14:textId="62E011B0" w:rsidR="0032376B" w:rsidRDefault="0032376B" w:rsidP="0032376B">
      <w:pPr>
        <w:pStyle w:val="Listenabsatz"/>
        <w:numPr>
          <w:ilvl w:val="0"/>
          <w:numId w:val="13"/>
        </w:numPr>
        <w:spacing w:after="120"/>
        <w:jc w:val="both"/>
        <w:rPr>
          <w:rFonts w:ascii="Arial" w:hAnsi="Arial" w:cs="Arial"/>
          <w:sz w:val="24"/>
          <w:szCs w:val="24"/>
        </w:rPr>
      </w:pPr>
      <w:r w:rsidRPr="0032376B">
        <w:rPr>
          <w:rFonts w:ascii="Arial" w:hAnsi="Arial" w:cs="Arial"/>
          <w:sz w:val="24"/>
          <w:szCs w:val="24"/>
        </w:rPr>
        <w:t>Die</w:t>
      </w:r>
      <w:r w:rsidR="00111107" w:rsidRPr="0032376B">
        <w:rPr>
          <w:rFonts w:ascii="Arial" w:hAnsi="Arial" w:cs="Arial"/>
          <w:sz w:val="24"/>
          <w:szCs w:val="24"/>
        </w:rPr>
        <w:t xml:space="preserve"> unter Nr. </w:t>
      </w:r>
      <w:r w:rsidRPr="0032376B">
        <w:rPr>
          <w:rFonts w:ascii="Arial" w:hAnsi="Arial" w:cs="Arial"/>
          <w:sz w:val="24"/>
          <w:szCs w:val="24"/>
        </w:rPr>
        <w:t>5 Abs. 2 genannte Grobanalyse</w:t>
      </w:r>
      <w:r w:rsidR="00111107" w:rsidRPr="0032376B">
        <w:rPr>
          <w:rFonts w:ascii="Arial" w:hAnsi="Arial" w:cs="Arial"/>
          <w:sz w:val="24"/>
          <w:szCs w:val="24"/>
        </w:rPr>
        <w:t xml:space="preserve"> ist </w:t>
      </w:r>
      <w:r>
        <w:rPr>
          <w:rFonts w:ascii="Arial" w:hAnsi="Arial" w:cs="Arial"/>
          <w:sz w:val="24"/>
          <w:szCs w:val="24"/>
        </w:rPr>
        <w:t xml:space="preserve">für alle Abwasseranlagen </w:t>
      </w:r>
      <w:r w:rsidR="00111107" w:rsidRPr="0032376B">
        <w:rPr>
          <w:rFonts w:ascii="Arial" w:hAnsi="Arial" w:cs="Arial"/>
          <w:sz w:val="24"/>
          <w:szCs w:val="24"/>
        </w:rPr>
        <w:t xml:space="preserve">bis zum </w:t>
      </w:r>
      <w:r w:rsidR="00111107" w:rsidRPr="00460E96">
        <w:rPr>
          <w:rFonts w:ascii="Arial" w:hAnsi="Arial" w:cs="Arial"/>
          <w:sz w:val="24"/>
          <w:szCs w:val="24"/>
        </w:rPr>
        <w:t>31.12.2023</w:t>
      </w:r>
      <w:r w:rsidR="00111107" w:rsidRPr="0032376B">
        <w:rPr>
          <w:rFonts w:ascii="Arial" w:hAnsi="Arial" w:cs="Arial"/>
          <w:sz w:val="24"/>
          <w:szCs w:val="24"/>
        </w:rPr>
        <w:t xml:space="preserve"> aufzustellen</w:t>
      </w:r>
      <w:r w:rsidRPr="0032376B">
        <w:rPr>
          <w:rFonts w:ascii="Arial" w:hAnsi="Arial" w:cs="Arial"/>
          <w:sz w:val="24"/>
          <w:szCs w:val="24"/>
        </w:rPr>
        <w:t>.</w:t>
      </w:r>
    </w:p>
    <w:p w14:paraId="2DDAB593" w14:textId="059D59D8" w:rsidR="00111107" w:rsidRDefault="0032376B" w:rsidP="0032376B">
      <w:pPr>
        <w:pStyle w:val="Listenabsatz"/>
        <w:numPr>
          <w:ilvl w:val="0"/>
          <w:numId w:val="13"/>
        </w:numPr>
        <w:spacing w:after="120"/>
        <w:jc w:val="both"/>
        <w:rPr>
          <w:rFonts w:ascii="Arial" w:hAnsi="Arial" w:cs="Arial"/>
          <w:sz w:val="24"/>
          <w:szCs w:val="24"/>
        </w:rPr>
      </w:pPr>
      <w:r w:rsidRPr="0032376B">
        <w:rPr>
          <w:rFonts w:ascii="Arial" w:hAnsi="Arial" w:cs="Arial"/>
          <w:sz w:val="24"/>
          <w:szCs w:val="24"/>
        </w:rPr>
        <w:t>F</w:t>
      </w:r>
      <w:r w:rsidR="00111107" w:rsidRPr="0032376B">
        <w:rPr>
          <w:rFonts w:ascii="Arial" w:hAnsi="Arial" w:cs="Arial"/>
          <w:sz w:val="24"/>
          <w:szCs w:val="24"/>
        </w:rPr>
        <w:t xml:space="preserve">ür </w:t>
      </w:r>
      <w:r w:rsidRPr="0032376B">
        <w:rPr>
          <w:rFonts w:ascii="Arial" w:hAnsi="Arial" w:cs="Arial"/>
          <w:sz w:val="24"/>
          <w:szCs w:val="24"/>
        </w:rPr>
        <w:t>die hiernach betroffenen Kläranlagen und industriellen</w:t>
      </w:r>
      <w:r w:rsidR="00111107" w:rsidRPr="0032376B">
        <w:rPr>
          <w:rFonts w:ascii="Arial" w:hAnsi="Arial" w:cs="Arial"/>
          <w:sz w:val="24"/>
          <w:szCs w:val="24"/>
        </w:rPr>
        <w:t xml:space="preserve"> Abwasser</w:t>
      </w:r>
      <w:r w:rsidR="000322E3">
        <w:rPr>
          <w:rFonts w:ascii="Arial" w:hAnsi="Arial" w:cs="Arial"/>
          <w:sz w:val="24"/>
          <w:szCs w:val="24"/>
        </w:rPr>
        <w:softHyphen/>
      </w:r>
      <w:r w:rsidRPr="0032376B">
        <w:rPr>
          <w:rFonts w:ascii="Arial" w:hAnsi="Arial" w:cs="Arial"/>
          <w:sz w:val="24"/>
          <w:szCs w:val="24"/>
        </w:rPr>
        <w:t>behandlungs</w:t>
      </w:r>
      <w:r w:rsidR="00111107" w:rsidRPr="0032376B">
        <w:rPr>
          <w:rFonts w:ascii="Arial" w:hAnsi="Arial" w:cs="Arial"/>
          <w:sz w:val="24"/>
          <w:szCs w:val="24"/>
        </w:rPr>
        <w:t>anlagen</w:t>
      </w:r>
      <w:r w:rsidRPr="0032376B">
        <w:rPr>
          <w:rFonts w:ascii="Arial" w:hAnsi="Arial" w:cs="Arial"/>
          <w:sz w:val="24"/>
          <w:szCs w:val="24"/>
        </w:rPr>
        <w:t xml:space="preserve"> ist bis</w:t>
      </w:r>
      <w:r w:rsidR="00111107" w:rsidRPr="0032376B">
        <w:rPr>
          <w:rFonts w:ascii="Arial" w:hAnsi="Arial" w:cs="Arial"/>
          <w:sz w:val="24"/>
          <w:szCs w:val="24"/>
        </w:rPr>
        <w:t xml:space="preserve"> zum 31.12.2025</w:t>
      </w:r>
      <w:r w:rsidRPr="0032376B">
        <w:rPr>
          <w:rFonts w:ascii="Arial" w:hAnsi="Arial" w:cs="Arial"/>
          <w:sz w:val="24"/>
          <w:szCs w:val="24"/>
        </w:rPr>
        <w:t xml:space="preserve"> das unter Nr. 6 genannte Schutzkonzept aufzustellen</w:t>
      </w:r>
      <w:r w:rsidR="00111107" w:rsidRPr="0032376B">
        <w:rPr>
          <w:rFonts w:ascii="Arial" w:hAnsi="Arial" w:cs="Arial"/>
          <w:sz w:val="24"/>
          <w:szCs w:val="24"/>
        </w:rPr>
        <w:t xml:space="preserve">. </w:t>
      </w:r>
    </w:p>
    <w:p w14:paraId="74DDB2C2" w14:textId="6D19C4F3" w:rsidR="0032376B" w:rsidRPr="0032376B" w:rsidRDefault="0032376B" w:rsidP="0032376B">
      <w:pPr>
        <w:pStyle w:val="Listenabsatz"/>
        <w:numPr>
          <w:ilvl w:val="0"/>
          <w:numId w:val="13"/>
        </w:numPr>
        <w:spacing w:after="120"/>
        <w:jc w:val="both"/>
        <w:rPr>
          <w:rFonts w:ascii="Arial" w:hAnsi="Arial" w:cs="Arial"/>
          <w:sz w:val="24"/>
          <w:szCs w:val="24"/>
        </w:rPr>
      </w:pPr>
      <w:r>
        <w:rPr>
          <w:rFonts w:ascii="Arial" w:hAnsi="Arial" w:cs="Arial"/>
          <w:sz w:val="24"/>
          <w:szCs w:val="24"/>
        </w:rPr>
        <w:t>Für alle weiteren betroffenen Abwasseranlage ist das unter Nr. 6 genannte Schutzkonzept bis zum 31.12.2027 aufzustellen.</w:t>
      </w:r>
    </w:p>
    <w:p w14:paraId="3A749295" w14:textId="77E0390F" w:rsidR="00111107" w:rsidRDefault="00460E96" w:rsidP="00111107">
      <w:pPr>
        <w:spacing w:after="120"/>
        <w:ind w:left="142"/>
        <w:jc w:val="both"/>
        <w:rPr>
          <w:rFonts w:ascii="Arial" w:hAnsi="Arial" w:cs="Arial"/>
          <w:sz w:val="24"/>
          <w:szCs w:val="24"/>
        </w:rPr>
      </w:pPr>
      <w:r>
        <w:rPr>
          <w:rFonts w:ascii="Arial" w:hAnsi="Arial" w:cs="Arial"/>
          <w:sz w:val="24"/>
          <w:szCs w:val="24"/>
        </w:rPr>
        <w:t xml:space="preserve">Die Fertigstellung der Schutzkonzepte ist der zuständigen Überwachungsbehörde mitzuteilen. </w:t>
      </w:r>
      <w:r w:rsidR="00111107">
        <w:rPr>
          <w:rFonts w:ascii="Arial" w:hAnsi="Arial" w:cs="Arial"/>
          <w:sz w:val="24"/>
          <w:szCs w:val="24"/>
        </w:rPr>
        <w:t>Der Betreiber der Abwasseranlagen hat den Nachweis für die Umsetzung der Schutzziele für die Hochwasser- und Starkregensicherheit an den betroffenen</w:t>
      </w:r>
    </w:p>
    <w:p w14:paraId="2528313A" w14:textId="1CB9F778" w:rsidR="00111107" w:rsidRDefault="00111107" w:rsidP="00111107">
      <w:pPr>
        <w:spacing w:after="120"/>
        <w:ind w:left="708"/>
        <w:jc w:val="both"/>
        <w:rPr>
          <w:rFonts w:ascii="Arial" w:hAnsi="Arial" w:cs="Arial"/>
          <w:sz w:val="24"/>
          <w:szCs w:val="24"/>
        </w:rPr>
      </w:pPr>
      <w:r>
        <w:rPr>
          <w:rFonts w:ascii="Arial" w:hAnsi="Arial" w:cs="Arial"/>
          <w:sz w:val="24"/>
          <w:szCs w:val="24"/>
        </w:rPr>
        <w:t xml:space="preserve">- </w:t>
      </w:r>
      <w:r w:rsidR="0032376B">
        <w:rPr>
          <w:rFonts w:ascii="Arial" w:hAnsi="Arial" w:cs="Arial"/>
          <w:sz w:val="24"/>
          <w:szCs w:val="24"/>
        </w:rPr>
        <w:t>Kläranlagen bis zum 31.12.2027 und</w:t>
      </w:r>
    </w:p>
    <w:p w14:paraId="2DC96816" w14:textId="77777777" w:rsidR="0032376B" w:rsidRDefault="00111107" w:rsidP="0032376B">
      <w:pPr>
        <w:spacing w:after="120"/>
        <w:ind w:left="708"/>
        <w:jc w:val="both"/>
        <w:rPr>
          <w:rFonts w:ascii="Arial" w:hAnsi="Arial" w:cs="Arial"/>
          <w:sz w:val="24"/>
          <w:szCs w:val="24"/>
        </w:rPr>
      </w:pPr>
      <w:r>
        <w:rPr>
          <w:rFonts w:ascii="Arial" w:hAnsi="Arial" w:cs="Arial"/>
          <w:sz w:val="24"/>
          <w:szCs w:val="24"/>
        </w:rPr>
        <w:t>- für alle weiteren Abwasser</w:t>
      </w:r>
      <w:r w:rsidR="0032376B">
        <w:rPr>
          <w:rFonts w:ascii="Arial" w:hAnsi="Arial" w:cs="Arial"/>
          <w:sz w:val="24"/>
          <w:szCs w:val="24"/>
        </w:rPr>
        <w:t>a</w:t>
      </w:r>
      <w:r>
        <w:rPr>
          <w:rFonts w:ascii="Arial" w:hAnsi="Arial" w:cs="Arial"/>
          <w:sz w:val="24"/>
          <w:szCs w:val="24"/>
        </w:rPr>
        <w:t>nlagen bis zum 31.12.20</w:t>
      </w:r>
      <w:r w:rsidR="0032376B">
        <w:rPr>
          <w:rFonts w:ascii="Arial" w:hAnsi="Arial" w:cs="Arial"/>
          <w:sz w:val="24"/>
          <w:szCs w:val="24"/>
        </w:rPr>
        <w:t>30</w:t>
      </w:r>
      <w:r>
        <w:rPr>
          <w:rFonts w:ascii="Arial" w:hAnsi="Arial" w:cs="Arial"/>
          <w:sz w:val="24"/>
          <w:szCs w:val="24"/>
        </w:rPr>
        <w:t xml:space="preserve"> </w:t>
      </w:r>
    </w:p>
    <w:p w14:paraId="1443E133" w14:textId="0C362CD6" w:rsidR="00111107" w:rsidRDefault="0032376B" w:rsidP="00F44B32">
      <w:pPr>
        <w:spacing w:after="120"/>
        <w:ind w:firstLine="142"/>
        <w:jc w:val="both"/>
        <w:rPr>
          <w:rFonts w:ascii="Arial" w:hAnsi="Arial" w:cs="Arial"/>
          <w:sz w:val="24"/>
          <w:szCs w:val="24"/>
        </w:rPr>
      </w:pPr>
      <w:r>
        <w:rPr>
          <w:rFonts w:ascii="Arial" w:hAnsi="Arial" w:cs="Arial"/>
          <w:sz w:val="24"/>
          <w:szCs w:val="24"/>
        </w:rPr>
        <w:t>de</w:t>
      </w:r>
      <w:r w:rsidR="00111107">
        <w:rPr>
          <w:rFonts w:ascii="Arial" w:hAnsi="Arial" w:cs="Arial"/>
          <w:sz w:val="24"/>
          <w:szCs w:val="24"/>
        </w:rPr>
        <w:t>r zuständigen Überwachungsbehörde vorzulegen.</w:t>
      </w:r>
    </w:p>
    <w:p w14:paraId="1562C977" w14:textId="415443E8" w:rsidR="00F60C2F" w:rsidRDefault="00F60C2F" w:rsidP="00F60C2F">
      <w:pPr>
        <w:spacing w:after="120"/>
        <w:ind w:left="142"/>
        <w:jc w:val="both"/>
        <w:rPr>
          <w:rFonts w:ascii="Arial" w:hAnsi="Arial" w:cs="Arial"/>
          <w:sz w:val="24"/>
          <w:szCs w:val="24"/>
        </w:rPr>
      </w:pPr>
      <w:r w:rsidRPr="00F60C2F">
        <w:rPr>
          <w:rFonts w:ascii="Arial" w:hAnsi="Arial" w:cs="Arial"/>
          <w:sz w:val="24"/>
          <w:szCs w:val="24"/>
        </w:rPr>
        <w:t>In Abstimmung mit der zuständigen Behörde können einzelne Maßnahmen nach den unter Nummer 2 festgesetzten Zeiträumen umgesetzt werden, wenn diese in einem nicht beanstandeten Abwasserbeseitigungskonzept des Anlagenbetreibers zeitlich festgelegt sind. Der Anlagenbetreiber muss die Verschiebung begründen und das von der Verschiebung ausgehende Risiko darlegen.</w:t>
      </w:r>
    </w:p>
    <w:p w14:paraId="5DEC3CDF" w14:textId="554C48B5" w:rsidR="00F60C2F" w:rsidRDefault="00F60C2F" w:rsidP="00F60C2F">
      <w:pPr>
        <w:spacing w:after="120"/>
        <w:ind w:left="142"/>
        <w:jc w:val="both"/>
        <w:rPr>
          <w:rFonts w:ascii="Arial" w:hAnsi="Arial" w:cs="Arial"/>
          <w:sz w:val="24"/>
          <w:szCs w:val="24"/>
        </w:rPr>
      </w:pPr>
      <w:r w:rsidRPr="00F60C2F">
        <w:rPr>
          <w:rFonts w:ascii="Arial" w:hAnsi="Arial" w:cs="Arial"/>
          <w:sz w:val="24"/>
          <w:szCs w:val="24"/>
        </w:rPr>
        <w:t xml:space="preserve">Die Maßnahmen zum Hochwasserschutz sind in die jährliche Fortschreibung des Abwasserbeseitigungskonzeptes </w:t>
      </w:r>
      <w:r w:rsidR="000322E3">
        <w:rPr>
          <w:rFonts w:ascii="Arial" w:hAnsi="Arial" w:cs="Arial"/>
          <w:sz w:val="24"/>
          <w:szCs w:val="24"/>
        </w:rPr>
        <w:t xml:space="preserve">mit </w:t>
      </w:r>
      <w:r w:rsidRPr="00F60C2F">
        <w:rPr>
          <w:rFonts w:ascii="Arial" w:hAnsi="Arial" w:cs="Arial"/>
          <w:sz w:val="24"/>
          <w:szCs w:val="24"/>
        </w:rPr>
        <w:t>aufzunehmen.</w:t>
      </w:r>
    </w:p>
    <w:p w14:paraId="172EEF3C" w14:textId="1BBDBDB6" w:rsidR="00F60C2F" w:rsidRDefault="00F60C2F" w:rsidP="00F44B32">
      <w:pPr>
        <w:spacing w:after="120"/>
        <w:ind w:firstLine="142"/>
        <w:jc w:val="both"/>
        <w:rPr>
          <w:rFonts w:ascii="Arial" w:hAnsi="Arial" w:cs="Arial"/>
          <w:sz w:val="24"/>
          <w:szCs w:val="24"/>
        </w:rPr>
      </w:pPr>
    </w:p>
    <w:p w14:paraId="5923AA76" w14:textId="77777777" w:rsidR="00F60C2F" w:rsidRDefault="00F60C2F" w:rsidP="00F44B32">
      <w:pPr>
        <w:spacing w:after="120"/>
        <w:ind w:firstLine="142"/>
        <w:jc w:val="both"/>
        <w:rPr>
          <w:rFonts w:ascii="Arial" w:hAnsi="Arial" w:cs="Arial"/>
          <w:sz w:val="24"/>
          <w:szCs w:val="24"/>
        </w:rPr>
      </w:pPr>
    </w:p>
    <w:p w14:paraId="16D3E969" w14:textId="4FD666F4" w:rsidR="009A2488" w:rsidRDefault="009A2488">
      <w:pPr>
        <w:spacing w:after="160" w:line="259" w:lineRule="auto"/>
        <w:rPr>
          <w:rFonts w:ascii="Arial" w:hAnsi="Arial" w:cs="Arial"/>
          <w:b/>
          <w:sz w:val="24"/>
          <w:szCs w:val="24"/>
        </w:rPr>
      </w:pPr>
    </w:p>
    <w:p w14:paraId="30D9D684" w14:textId="55091DDD" w:rsidR="0090306F" w:rsidRDefault="0090306F">
      <w:pPr>
        <w:spacing w:after="160" w:line="259" w:lineRule="auto"/>
        <w:rPr>
          <w:rFonts w:ascii="Arial" w:hAnsi="Arial" w:cs="Arial"/>
          <w:sz w:val="24"/>
          <w:szCs w:val="24"/>
        </w:rPr>
      </w:pPr>
    </w:p>
    <w:p w14:paraId="30075288" w14:textId="77777777" w:rsidR="003C29B5" w:rsidRPr="00E94158" w:rsidRDefault="003C29B5" w:rsidP="003C29B5">
      <w:pPr>
        <w:rPr>
          <w:rFonts w:ascii="Arial" w:hAnsi="Arial" w:cs="Arial"/>
          <w:b/>
          <w:sz w:val="24"/>
          <w:szCs w:val="24"/>
          <w:u w:val="single"/>
        </w:rPr>
      </w:pPr>
      <w:r w:rsidRPr="00E94158">
        <w:rPr>
          <w:rFonts w:ascii="Arial" w:hAnsi="Arial" w:cs="Arial"/>
          <w:b/>
          <w:sz w:val="24"/>
          <w:szCs w:val="24"/>
          <w:u w:val="single"/>
        </w:rPr>
        <w:lastRenderedPageBreak/>
        <w:t>Anlage 1</w:t>
      </w:r>
    </w:p>
    <w:p w14:paraId="23F5F750" w14:textId="176BE326" w:rsidR="00014239" w:rsidRDefault="00907191">
      <w:pPr>
        <w:rPr>
          <w:rFonts w:ascii="Arial" w:hAnsi="Arial" w:cs="Arial"/>
          <w:sz w:val="24"/>
          <w:szCs w:val="24"/>
        </w:rPr>
      </w:pPr>
      <w:r w:rsidRPr="00907191">
        <w:rPr>
          <w:noProof/>
          <w:lang w:eastAsia="de-DE"/>
        </w:rPr>
        <w:drawing>
          <wp:inline distT="0" distB="0" distL="0" distR="0" wp14:anchorId="5B0FC24D" wp14:editId="004B70BC">
            <wp:extent cx="5760720" cy="3496422"/>
            <wp:effectExtent l="0" t="0" r="0" b="889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496422"/>
                    </a:xfrm>
                    <a:prstGeom prst="rect">
                      <a:avLst/>
                    </a:prstGeom>
                    <a:noFill/>
                    <a:ln>
                      <a:noFill/>
                    </a:ln>
                  </pic:spPr>
                </pic:pic>
              </a:graphicData>
            </a:graphic>
          </wp:inline>
        </w:drawing>
      </w:r>
    </w:p>
    <w:p w14:paraId="2E1D6B9D" w14:textId="77777777" w:rsidR="00014239" w:rsidRDefault="00014239">
      <w:pPr>
        <w:rPr>
          <w:rFonts w:ascii="Arial" w:hAnsi="Arial" w:cs="Arial"/>
          <w:sz w:val="24"/>
          <w:szCs w:val="24"/>
        </w:rPr>
      </w:pPr>
    </w:p>
    <w:p w14:paraId="39B63EAD" w14:textId="546F2C1B" w:rsidR="00002053" w:rsidRDefault="00DD2F7A">
      <w:pPr>
        <w:rPr>
          <w:rFonts w:ascii="Arial" w:hAnsi="Arial" w:cs="Arial"/>
          <w:b/>
          <w:sz w:val="24"/>
          <w:szCs w:val="24"/>
          <w:u w:val="single"/>
        </w:rPr>
      </w:pPr>
      <w:r w:rsidRPr="00E94158">
        <w:rPr>
          <w:rFonts w:ascii="Arial" w:hAnsi="Arial" w:cs="Arial"/>
          <w:b/>
          <w:sz w:val="24"/>
          <w:szCs w:val="24"/>
          <w:u w:val="single"/>
        </w:rPr>
        <w:t>Anlage 2</w:t>
      </w:r>
    </w:p>
    <w:p w14:paraId="47FBD9C8" w14:textId="2B511652" w:rsidR="000322E3" w:rsidRDefault="00651586">
      <w:pPr>
        <w:rPr>
          <w:rFonts w:ascii="Arial" w:hAnsi="Arial" w:cs="Arial"/>
          <w:b/>
          <w:noProof/>
          <w:sz w:val="24"/>
          <w:szCs w:val="24"/>
          <w:u w:val="single"/>
          <w:lang w:eastAsia="de-DE"/>
        </w:rPr>
      </w:pPr>
      <w:r>
        <w:rPr>
          <w:rFonts w:ascii="Arial" w:hAnsi="Arial" w:cs="Arial"/>
          <w:b/>
          <w:noProof/>
          <w:sz w:val="24"/>
          <w:szCs w:val="24"/>
          <w:u w:val="single"/>
          <w:lang w:eastAsia="de-DE"/>
        </w:rPr>
        <w:drawing>
          <wp:inline distT="0" distB="0" distL="0" distR="0" wp14:anchorId="60D22094" wp14:editId="664152E2">
            <wp:extent cx="5760720" cy="27241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20FF81.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2724150"/>
                    </a:xfrm>
                    <a:prstGeom prst="rect">
                      <a:avLst/>
                    </a:prstGeom>
                  </pic:spPr>
                </pic:pic>
              </a:graphicData>
            </a:graphic>
          </wp:inline>
        </w:drawing>
      </w:r>
    </w:p>
    <w:p w14:paraId="27734F48" w14:textId="77777777" w:rsidR="00651586" w:rsidRPr="00E94158" w:rsidRDefault="00651586">
      <w:pPr>
        <w:rPr>
          <w:rFonts w:ascii="Arial" w:hAnsi="Arial" w:cs="Arial"/>
          <w:b/>
          <w:sz w:val="24"/>
          <w:szCs w:val="24"/>
          <w:u w:val="single"/>
        </w:rPr>
      </w:pPr>
    </w:p>
    <w:p w14:paraId="1F8F481E" w14:textId="064D3F94" w:rsidR="00002053" w:rsidRDefault="00002053">
      <w:pPr>
        <w:rPr>
          <w:rFonts w:ascii="Arial" w:hAnsi="Arial" w:cs="Arial"/>
          <w:sz w:val="24"/>
          <w:szCs w:val="24"/>
        </w:rPr>
      </w:pPr>
    </w:p>
    <w:p w14:paraId="56CE757F" w14:textId="42A1156E" w:rsidR="007A647B" w:rsidRDefault="007A647B">
      <w:pPr>
        <w:spacing w:after="160" w:line="259" w:lineRule="auto"/>
        <w:rPr>
          <w:rFonts w:ascii="Arial" w:hAnsi="Arial" w:cs="Arial"/>
          <w:sz w:val="24"/>
          <w:szCs w:val="24"/>
        </w:rPr>
      </w:pPr>
      <w:r>
        <w:rPr>
          <w:rFonts w:ascii="Arial" w:hAnsi="Arial" w:cs="Arial"/>
          <w:sz w:val="24"/>
          <w:szCs w:val="24"/>
        </w:rPr>
        <w:br w:type="page"/>
      </w:r>
    </w:p>
    <w:p w14:paraId="497E77BB" w14:textId="77777777" w:rsidR="00002053" w:rsidRPr="00E94158" w:rsidRDefault="00E94158">
      <w:pPr>
        <w:rPr>
          <w:rFonts w:ascii="Arial" w:hAnsi="Arial" w:cs="Arial"/>
          <w:b/>
          <w:sz w:val="24"/>
          <w:szCs w:val="24"/>
          <w:u w:val="single"/>
        </w:rPr>
      </w:pPr>
      <w:r w:rsidRPr="00E94158">
        <w:rPr>
          <w:rFonts w:ascii="Arial" w:hAnsi="Arial" w:cs="Arial"/>
          <w:b/>
          <w:sz w:val="24"/>
          <w:szCs w:val="24"/>
          <w:u w:val="single"/>
        </w:rPr>
        <w:lastRenderedPageBreak/>
        <w:t>Anlage 3</w:t>
      </w:r>
    </w:p>
    <w:p w14:paraId="13C41EAC" w14:textId="189CCD03" w:rsidR="00E94158" w:rsidRPr="00E94158" w:rsidRDefault="00E94158">
      <w:pPr>
        <w:rPr>
          <w:rFonts w:ascii="Arial" w:hAnsi="Arial" w:cs="Arial"/>
          <w:b/>
          <w:sz w:val="24"/>
          <w:szCs w:val="24"/>
        </w:rPr>
      </w:pPr>
      <w:r w:rsidRPr="00E94158">
        <w:rPr>
          <w:rFonts w:ascii="Arial" w:hAnsi="Arial" w:cs="Arial"/>
          <w:b/>
          <w:sz w:val="24"/>
          <w:szCs w:val="24"/>
        </w:rPr>
        <w:t>Grobanalyse</w:t>
      </w:r>
      <w:r w:rsidR="009A2488">
        <w:rPr>
          <w:rFonts w:ascii="Arial" w:hAnsi="Arial" w:cs="Arial"/>
          <w:b/>
          <w:sz w:val="24"/>
          <w:szCs w:val="24"/>
        </w:rPr>
        <w:t xml:space="preserve"> (eigene Anlage)</w:t>
      </w:r>
    </w:p>
    <w:p w14:paraId="609942A6" w14:textId="77777777" w:rsidR="006C313B" w:rsidRDefault="00F2661D">
      <w:pPr>
        <w:rPr>
          <w:rFonts w:ascii="Arial" w:hAnsi="Arial" w:cs="Arial"/>
          <w:sz w:val="24"/>
          <w:szCs w:val="24"/>
        </w:rPr>
      </w:pPr>
      <w:r>
        <w:rPr>
          <w:rFonts w:ascii="Arial" w:hAnsi="Arial" w:cs="Arial"/>
          <w:noProof/>
          <w:sz w:val="24"/>
          <w:szCs w:val="24"/>
          <w:lang w:eastAsia="de-DE"/>
        </w:rPr>
        <w:drawing>
          <wp:inline distT="0" distB="0" distL="0" distR="0" wp14:anchorId="650D5772" wp14:editId="4BE08F46">
            <wp:extent cx="5760720" cy="38557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0A00B.tmp"/>
                    <pic:cNvPicPr/>
                  </pic:nvPicPr>
                  <pic:blipFill>
                    <a:blip r:embed="rId12">
                      <a:extLst>
                        <a:ext uri="{28A0092B-C50C-407E-A947-70E740481C1C}">
                          <a14:useLocalDpi xmlns:a14="http://schemas.microsoft.com/office/drawing/2010/main" val="0"/>
                        </a:ext>
                      </a:extLst>
                    </a:blip>
                    <a:stretch>
                      <a:fillRect/>
                    </a:stretch>
                  </pic:blipFill>
                  <pic:spPr>
                    <a:xfrm>
                      <a:off x="0" y="0"/>
                      <a:ext cx="5760720" cy="3855720"/>
                    </a:xfrm>
                    <a:prstGeom prst="rect">
                      <a:avLst/>
                    </a:prstGeom>
                  </pic:spPr>
                </pic:pic>
              </a:graphicData>
            </a:graphic>
          </wp:inline>
        </w:drawing>
      </w:r>
    </w:p>
    <w:p w14:paraId="0CF39CF4" w14:textId="5245A59A" w:rsidR="00F504A6" w:rsidRDefault="00F504A6">
      <w:pPr>
        <w:rPr>
          <w:rFonts w:ascii="Arial" w:hAnsi="Arial" w:cs="Arial"/>
          <w:sz w:val="24"/>
          <w:szCs w:val="24"/>
        </w:rPr>
      </w:pPr>
    </w:p>
    <w:p w14:paraId="54EEE441" w14:textId="77777777" w:rsidR="00F504A6" w:rsidRDefault="00F504A6">
      <w:pPr>
        <w:rPr>
          <w:rFonts w:ascii="Arial" w:hAnsi="Arial" w:cs="Arial"/>
          <w:sz w:val="24"/>
          <w:szCs w:val="24"/>
        </w:rPr>
      </w:pPr>
    </w:p>
    <w:sectPr w:rsidR="00F504A6">
      <w:footerReference w:type="default" r:id="rId13"/>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ottschäfer, Michael" w:date="2022-02-16T16:22:00Z" w:initials="RM">
    <w:p w14:paraId="0AEB6ECE" w14:textId="4BA01C04" w:rsidR="00F71AF4" w:rsidRDefault="00684D43">
      <w:pPr>
        <w:pStyle w:val="Kommentartext"/>
      </w:pPr>
      <w:r>
        <w:t xml:space="preserve"> </w:t>
      </w:r>
      <w:r w:rsidR="00F71AF4">
        <w:rPr>
          <w:rStyle w:val="Kommentarzeichen"/>
        </w:rPr>
        <w:annotationRef/>
      </w:r>
      <w:r w:rsidR="00F71AF4">
        <w:t>Weiter konkretisieren!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EB6EC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7DAEB" w14:textId="77777777" w:rsidR="00226BEA" w:rsidRDefault="00226BEA" w:rsidP="00647137">
      <w:pPr>
        <w:spacing w:after="0" w:line="240" w:lineRule="auto"/>
      </w:pPr>
      <w:r>
        <w:separator/>
      </w:r>
    </w:p>
  </w:endnote>
  <w:endnote w:type="continuationSeparator" w:id="0">
    <w:p w14:paraId="258714B9" w14:textId="77777777" w:rsidR="00226BEA" w:rsidRDefault="00226BEA" w:rsidP="0064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399984"/>
      <w:docPartObj>
        <w:docPartGallery w:val="Page Numbers (Bottom of Page)"/>
        <w:docPartUnique/>
      </w:docPartObj>
    </w:sdtPr>
    <w:sdtEndPr/>
    <w:sdtContent>
      <w:p w14:paraId="78E4451B" w14:textId="5C09A395" w:rsidR="00647137" w:rsidRDefault="00647137">
        <w:pPr>
          <w:pStyle w:val="Fuzeile"/>
          <w:jc w:val="right"/>
        </w:pPr>
        <w:r>
          <w:fldChar w:fldCharType="begin"/>
        </w:r>
        <w:r>
          <w:instrText>PAGE   \* MERGEFORMAT</w:instrText>
        </w:r>
        <w:r>
          <w:fldChar w:fldCharType="separate"/>
        </w:r>
        <w:r w:rsidR="00601773">
          <w:rPr>
            <w:noProof/>
          </w:rPr>
          <w:t>6</w:t>
        </w:r>
        <w:r>
          <w:fldChar w:fldCharType="end"/>
        </w:r>
      </w:p>
    </w:sdtContent>
  </w:sdt>
  <w:p w14:paraId="683C0D46" w14:textId="77777777" w:rsidR="00647137" w:rsidRDefault="006471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13B80" w14:textId="77777777" w:rsidR="00226BEA" w:rsidRDefault="00226BEA" w:rsidP="00647137">
      <w:pPr>
        <w:spacing w:after="0" w:line="240" w:lineRule="auto"/>
      </w:pPr>
      <w:r>
        <w:separator/>
      </w:r>
    </w:p>
  </w:footnote>
  <w:footnote w:type="continuationSeparator" w:id="0">
    <w:p w14:paraId="56455ED0" w14:textId="77777777" w:rsidR="00226BEA" w:rsidRDefault="00226BEA" w:rsidP="00647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567"/>
    <w:multiLevelType w:val="hybridMultilevel"/>
    <w:tmpl w:val="56D82E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906521"/>
    <w:multiLevelType w:val="hybridMultilevel"/>
    <w:tmpl w:val="5DDE78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A06C26"/>
    <w:multiLevelType w:val="hybridMultilevel"/>
    <w:tmpl w:val="1D083E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463F93"/>
    <w:multiLevelType w:val="hybridMultilevel"/>
    <w:tmpl w:val="661E00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360C27"/>
    <w:multiLevelType w:val="hybridMultilevel"/>
    <w:tmpl w:val="F22E51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923430"/>
    <w:multiLevelType w:val="hybridMultilevel"/>
    <w:tmpl w:val="2E84DF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4DC2956"/>
    <w:multiLevelType w:val="hybridMultilevel"/>
    <w:tmpl w:val="AF90C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5CC20BD"/>
    <w:multiLevelType w:val="hybridMultilevel"/>
    <w:tmpl w:val="B64291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91651BC"/>
    <w:multiLevelType w:val="hybridMultilevel"/>
    <w:tmpl w:val="B596DCD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091486D"/>
    <w:multiLevelType w:val="hybridMultilevel"/>
    <w:tmpl w:val="A8CABDD2"/>
    <w:lvl w:ilvl="0" w:tplc="0407000F">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43345B36"/>
    <w:multiLevelType w:val="hybridMultilevel"/>
    <w:tmpl w:val="8A1CCECC"/>
    <w:lvl w:ilvl="0" w:tplc="E4B2212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4F3A390C"/>
    <w:multiLevelType w:val="hybridMultilevel"/>
    <w:tmpl w:val="3906EA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4F40C25"/>
    <w:multiLevelType w:val="hybridMultilevel"/>
    <w:tmpl w:val="FEF46B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2"/>
  </w:num>
  <w:num w:numId="5">
    <w:abstractNumId w:val="3"/>
  </w:num>
  <w:num w:numId="6">
    <w:abstractNumId w:val="6"/>
  </w:num>
  <w:num w:numId="7">
    <w:abstractNumId w:val="0"/>
  </w:num>
  <w:num w:numId="8">
    <w:abstractNumId w:val="1"/>
  </w:num>
  <w:num w:numId="9">
    <w:abstractNumId w:val="8"/>
  </w:num>
  <w:num w:numId="10">
    <w:abstractNumId w:val="12"/>
  </w:num>
  <w:num w:numId="11">
    <w:abstractNumId w:val="7"/>
  </w:num>
  <w:num w:numId="12">
    <w:abstractNumId w:val="11"/>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ttschäfer, Michael">
    <w15:presenceInfo w15:providerId="AD" w15:userId="S-1-5-21-1551050963-351151563-1520319331-20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E6A"/>
    <w:rsid w:val="00002053"/>
    <w:rsid w:val="00006BB2"/>
    <w:rsid w:val="00012D4A"/>
    <w:rsid w:val="00014239"/>
    <w:rsid w:val="000322E3"/>
    <w:rsid w:val="00051AD5"/>
    <w:rsid w:val="000839B3"/>
    <w:rsid w:val="000A1550"/>
    <w:rsid w:val="000A6552"/>
    <w:rsid w:val="00111107"/>
    <w:rsid w:val="00125B8F"/>
    <w:rsid w:val="00130210"/>
    <w:rsid w:val="00146D71"/>
    <w:rsid w:val="00182D8C"/>
    <w:rsid w:val="001C044A"/>
    <w:rsid w:val="001D345B"/>
    <w:rsid w:val="00202872"/>
    <w:rsid w:val="002064A0"/>
    <w:rsid w:val="00214942"/>
    <w:rsid w:val="00224E6A"/>
    <w:rsid w:val="00226AEF"/>
    <w:rsid w:val="00226BEA"/>
    <w:rsid w:val="00237677"/>
    <w:rsid w:val="0026669B"/>
    <w:rsid w:val="002A06FE"/>
    <w:rsid w:val="002D46F6"/>
    <w:rsid w:val="002E361B"/>
    <w:rsid w:val="002E3D46"/>
    <w:rsid w:val="00315220"/>
    <w:rsid w:val="00317C57"/>
    <w:rsid w:val="0032376B"/>
    <w:rsid w:val="00353F47"/>
    <w:rsid w:val="00357FC1"/>
    <w:rsid w:val="00397603"/>
    <w:rsid w:val="003A579B"/>
    <w:rsid w:val="003C29B5"/>
    <w:rsid w:val="003C39FA"/>
    <w:rsid w:val="003C5C17"/>
    <w:rsid w:val="003E3F90"/>
    <w:rsid w:val="00404782"/>
    <w:rsid w:val="0043476C"/>
    <w:rsid w:val="004416E1"/>
    <w:rsid w:val="00460E96"/>
    <w:rsid w:val="00495881"/>
    <w:rsid w:val="004C1FE0"/>
    <w:rsid w:val="004F76E2"/>
    <w:rsid w:val="00521133"/>
    <w:rsid w:val="0057261C"/>
    <w:rsid w:val="005A4AB6"/>
    <w:rsid w:val="005C0DFA"/>
    <w:rsid w:val="005C4754"/>
    <w:rsid w:val="00601773"/>
    <w:rsid w:val="00623B50"/>
    <w:rsid w:val="006255AA"/>
    <w:rsid w:val="00647137"/>
    <w:rsid w:val="00651586"/>
    <w:rsid w:val="00653058"/>
    <w:rsid w:val="00684D43"/>
    <w:rsid w:val="006C313B"/>
    <w:rsid w:val="006E3E5B"/>
    <w:rsid w:val="00714DDB"/>
    <w:rsid w:val="00715AC6"/>
    <w:rsid w:val="007405E5"/>
    <w:rsid w:val="00752B9F"/>
    <w:rsid w:val="00781DCD"/>
    <w:rsid w:val="0079460D"/>
    <w:rsid w:val="007A647B"/>
    <w:rsid w:val="007B5CB8"/>
    <w:rsid w:val="007F62D6"/>
    <w:rsid w:val="00807602"/>
    <w:rsid w:val="00811A36"/>
    <w:rsid w:val="008666CE"/>
    <w:rsid w:val="00881B7E"/>
    <w:rsid w:val="00885F49"/>
    <w:rsid w:val="00891893"/>
    <w:rsid w:val="008A21B7"/>
    <w:rsid w:val="008D63B8"/>
    <w:rsid w:val="008E3C22"/>
    <w:rsid w:val="0090306F"/>
    <w:rsid w:val="00907191"/>
    <w:rsid w:val="00921764"/>
    <w:rsid w:val="00932334"/>
    <w:rsid w:val="00987F2E"/>
    <w:rsid w:val="009A2488"/>
    <w:rsid w:val="009B602F"/>
    <w:rsid w:val="009C431A"/>
    <w:rsid w:val="009D24B0"/>
    <w:rsid w:val="00A00B69"/>
    <w:rsid w:val="00A15126"/>
    <w:rsid w:val="00A373FE"/>
    <w:rsid w:val="00A57D94"/>
    <w:rsid w:val="00AD2A31"/>
    <w:rsid w:val="00B13A09"/>
    <w:rsid w:val="00B16C16"/>
    <w:rsid w:val="00B30D23"/>
    <w:rsid w:val="00B44CC4"/>
    <w:rsid w:val="00B4644E"/>
    <w:rsid w:val="00B4703C"/>
    <w:rsid w:val="00BA26C1"/>
    <w:rsid w:val="00BD4691"/>
    <w:rsid w:val="00BE0DD6"/>
    <w:rsid w:val="00C178D9"/>
    <w:rsid w:val="00C34698"/>
    <w:rsid w:val="00C51FCE"/>
    <w:rsid w:val="00CA2D7A"/>
    <w:rsid w:val="00D05275"/>
    <w:rsid w:val="00D171A8"/>
    <w:rsid w:val="00D32EEC"/>
    <w:rsid w:val="00D40142"/>
    <w:rsid w:val="00D573E7"/>
    <w:rsid w:val="00D77177"/>
    <w:rsid w:val="00DA6E8D"/>
    <w:rsid w:val="00DC2C8F"/>
    <w:rsid w:val="00DC70F5"/>
    <w:rsid w:val="00DD2F7A"/>
    <w:rsid w:val="00E55FA8"/>
    <w:rsid w:val="00E5670D"/>
    <w:rsid w:val="00E93493"/>
    <w:rsid w:val="00E94158"/>
    <w:rsid w:val="00ED07E0"/>
    <w:rsid w:val="00ED144F"/>
    <w:rsid w:val="00ED2F9D"/>
    <w:rsid w:val="00EE2A22"/>
    <w:rsid w:val="00EF3074"/>
    <w:rsid w:val="00F1404A"/>
    <w:rsid w:val="00F14067"/>
    <w:rsid w:val="00F2259D"/>
    <w:rsid w:val="00F2661D"/>
    <w:rsid w:val="00F4493F"/>
    <w:rsid w:val="00F44B32"/>
    <w:rsid w:val="00F46DD9"/>
    <w:rsid w:val="00F504A6"/>
    <w:rsid w:val="00F50DDC"/>
    <w:rsid w:val="00F533A2"/>
    <w:rsid w:val="00F536CF"/>
    <w:rsid w:val="00F60C2F"/>
    <w:rsid w:val="00F71AF4"/>
    <w:rsid w:val="00F83D97"/>
    <w:rsid w:val="00FB03E1"/>
    <w:rsid w:val="00FF20A5"/>
    <w:rsid w:val="00FF3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50FA"/>
  <w15:chartTrackingRefBased/>
  <w15:docId w15:val="{97FC27DF-977A-4551-A07E-2681A622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4E6A"/>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602F"/>
    <w:pPr>
      <w:ind w:left="720"/>
      <w:contextualSpacing/>
    </w:pPr>
  </w:style>
  <w:style w:type="character" w:styleId="Kommentarzeichen">
    <w:name w:val="annotation reference"/>
    <w:basedOn w:val="Absatz-Standardschriftart"/>
    <w:uiPriority w:val="99"/>
    <w:semiHidden/>
    <w:unhideWhenUsed/>
    <w:rsid w:val="008666CE"/>
    <w:rPr>
      <w:sz w:val="16"/>
      <w:szCs w:val="16"/>
    </w:rPr>
  </w:style>
  <w:style w:type="paragraph" w:styleId="Kommentartext">
    <w:name w:val="annotation text"/>
    <w:basedOn w:val="Standard"/>
    <w:link w:val="KommentartextZchn"/>
    <w:uiPriority w:val="99"/>
    <w:semiHidden/>
    <w:unhideWhenUsed/>
    <w:rsid w:val="008666C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666CE"/>
    <w:rPr>
      <w:sz w:val="20"/>
      <w:szCs w:val="20"/>
    </w:rPr>
  </w:style>
  <w:style w:type="paragraph" w:styleId="Sprechblasentext">
    <w:name w:val="Balloon Text"/>
    <w:basedOn w:val="Standard"/>
    <w:link w:val="SprechblasentextZchn"/>
    <w:uiPriority w:val="99"/>
    <w:semiHidden/>
    <w:unhideWhenUsed/>
    <w:rsid w:val="008666C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66CE"/>
    <w:rPr>
      <w:rFonts w:ascii="Segoe UI" w:hAnsi="Segoe UI" w:cs="Segoe UI"/>
      <w:sz w:val="18"/>
      <w:szCs w:val="18"/>
    </w:rPr>
  </w:style>
  <w:style w:type="paragraph" w:customStyle="1" w:styleId="GesAbsatz">
    <w:name w:val="GesAbsatz"/>
    <w:basedOn w:val="Standard"/>
    <w:qFormat/>
    <w:rsid w:val="001C044A"/>
    <w:pPr>
      <w:tabs>
        <w:tab w:val="left" w:pos="425"/>
      </w:tabs>
      <w:overflowPunct w:val="0"/>
      <w:autoSpaceDE w:val="0"/>
      <w:autoSpaceDN w:val="0"/>
      <w:adjustRightInd w:val="0"/>
      <w:spacing w:before="100" w:after="60" w:line="240" w:lineRule="auto"/>
      <w:jc w:val="both"/>
      <w:textAlignment w:val="baseline"/>
    </w:pPr>
    <w:rPr>
      <w:rFonts w:ascii="Arial" w:eastAsia="Times New Roman" w:hAnsi="Arial" w:cs="Times New Roman"/>
      <w:color w:val="000000"/>
      <w:sz w:val="20"/>
      <w:szCs w:val="20"/>
      <w:lang w:eastAsia="de-DE"/>
    </w:rPr>
  </w:style>
  <w:style w:type="paragraph" w:styleId="Kopfzeile">
    <w:name w:val="header"/>
    <w:basedOn w:val="Standard"/>
    <w:link w:val="KopfzeileZchn"/>
    <w:uiPriority w:val="99"/>
    <w:unhideWhenUsed/>
    <w:rsid w:val="006471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7137"/>
  </w:style>
  <w:style w:type="paragraph" w:styleId="Fuzeile">
    <w:name w:val="footer"/>
    <w:basedOn w:val="Standard"/>
    <w:link w:val="FuzeileZchn"/>
    <w:uiPriority w:val="99"/>
    <w:unhideWhenUsed/>
    <w:rsid w:val="006471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7137"/>
  </w:style>
  <w:style w:type="paragraph" w:styleId="Kommentarthema">
    <w:name w:val="annotation subject"/>
    <w:basedOn w:val="Kommentartext"/>
    <w:next w:val="Kommentartext"/>
    <w:link w:val="KommentarthemaZchn"/>
    <w:uiPriority w:val="99"/>
    <w:semiHidden/>
    <w:unhideWhenUsed/>
    <w:rsid w:val="00FF20A5"/>
    <w:rPr>
      <w:b/>
      <w:bCs/>
    </w:rPr>
  </w:style>
  <w:style w:type="character" w:customStyle="1" w:styleId="KommentarthemaZchn">
    <w:name w:val="Kommentarthema Zchn"/>
    <w:basedOn w:val="KommentartextZchn"/>
    <w:link w:val="Kommentarthema"/>
    <w:uiPriority w:val="99"/>
    <w:semiHidden/>
    <w:rsid w:val="00FF20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m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60D3E-728C-46AB-8E90-168B1478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2113</Words>
  <Characters>13315</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BR Arnsberg</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Markus</dc:creator>
  <cp:keywords/>
  <dc:description/>
  <cp:lastModifiedBy>Rottschäfer, Michael</cp:lastModifiedBy>
  <cp:revision>3</cp:revision>
  <dcterms:created xsi:type="dcterms:W3CDTF">2022-04-11T14:15:00Z</dcterms:created>
  <dcterms:modified xsi:type="dcterms:W3CDTF">2022-04-14T10:56:00Z</dcterms:modified>
</cp:coreProperties>
</file>